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4D" w:rsidRPr="00DA262F" w:rsidRDefault="00864ED3" w:rsidP="00097A4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33927"/>
            <wp:effectExtent l="0" t="0" r="3175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</w:p>
    <w:p w:rsidR="00097A4D" w:rsidRPr="00DA262F" w:rsidRDefault="00097A4D" w:rsidP="0009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97A4D" w:rsidRPr="00DA262F" w:rsidRDefault="00097A4D" w:rsidP="0009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A262F">
        <w:rPr>
          <w:rFonts w:ascii="Times New Roman" w:hAnsi="Times New Roman" w:cs="Times New Roman"/>
          <w:b/>
          <w:sz w:val="28"/>
          <w:szCs w:val="28"/>
        </w:rPr>
        <w:t xml:space="preserve"> «Флористика»</w:t>
      </w:r>
    </w:p>
    <w:p w:rsidR="00097A4D" w:rsidRPr="00DA262F" w:rsidRDefault="00097A4D" w:rsidP="0009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b/>
          <w:sz w:val="28"/>
          <w:szCs w:val="28"/>
        </w:rPr>
        <w:t>на 2019 – 2020 уч. год.</w:t>
      </w:r>
    </w:p>
    <w:p w:rsidR="00097A4D" w:rsidRPr="00DA262F" w:rsidRDefault="00097A4D" w:rsidP="00097A4D">
      <w:pPr>
        <w:rPr>
          <w:rFonts w:ascii="Times New Roman" w:hAnsi="Times New Roman" w:cs="Times New Roman"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097A4D" w:rsidRPr="00DA262F" w:rsidRDefault="00097A4D" w:rsidP="00097A4D">
      <w:pPr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>Преподаватель</w:t>
      </w:r>
      <w:r w:rsidRPr="00DA262F">
        <w:rPr>
          <w:rFonts w:ascii="Times New Roman" w:hAnsi="Times New Roman" w:cs="Times New Roman"/>
          <w:b/>
          <w:sz w:val="28"/>
          <w:szCs w:val="28"/>
        </w:rPr>
        <w:t>: Рассошных Л.А.</w:t>
      </w:r>
    </w:p>
    <w:p w:rsidR="00097A4D" w:rsidRPr="00DA262F" w:rsidRDefault="00097A4D" w:rsidP="00097A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Уровень общего образования: </w:t>
      </w:r>
      <w:r w:rsidRPr="00DA262F">
        <w:rPr>
          <w:rFonts w:ascii="Times New Roman" w:hAnsi="Times New Roman" w:cs="Times New Roman"/>
          <w:b/>
          <w:i/>
          <w:sz w:val="28"/>
          <w:szCs w:val="28"/>
        </w:rPr>
        <w:t>основная школа</w:t>
      </w:r>
    </w:p>
    <w:p w:rsidR="00097A4D" w:rsidRPr="00DA262F" w:rsidRDefault="00097A4D" w:rsidP="00097A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в неделю </w:t>
      </w:r>
    </w:p>
    <w:p w:rsidR="00097A4D" w:rsidRPr="00DA262F" w:rsidRDefault="00097A4D" w:rsidP="00097A4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Планирование составлено: </w:t>
      </w:r>
      <w:r w:rsidRPr="00DA262F">
        <w:rPr>
          <w:rFonts w:ascii="Times New Roman" w:hAnsi="Times New Roman" w:cs="Times New Roman"/>
          <w:b/>
          <w:i/>
          <w:iCs/>
          <w:sz w:val="28"/>
          <w:szCs w:val="28"/>
        </w:rPr>
        <w:t>Стандарты Р.Ф.</w:t>
      </w:r>
    </w:p>
    <w:p w:rsidR="00097A4D" w:rsidRPr="00DA262F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A4D" w:rsidRPr="00DA262F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A4D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A4D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A4D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7A4D" w:rsidRDefault="00097A4D" w:rsidP="00097A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1AB1" w:rsidRDefault="00D31AB1">
      <w:pPr>
        <w:rPr>
          <w:rFonts w:ascii="Times New Roman" w:hAnsi="Times New Roman" w:cs="Times New Roman"/>
          <w:sz w:val="28"/>
          <w:szCs w:val="28"/>
        </w:rPr>
      </w:pPr>
    </w:p>
    <w:p w:rsidR="001F0DFD" w:rsidRDefault="001F0DF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эстетического воспитания школьников, является искусство цветочной аранжировки. Трудно переоценить воспитательное значение флористики, особенно для детей. К слову, в Японии аранжировка цветов - обязательный предмет в школьной программе. Японцы утверждают, что у человека, который занимается этим видом декоративного искусства, формируется "цветочное сердце", и это бесспорно: цветы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аранжировщика плавные, нежные движения, спокойную сосредоточенность. Человек, занимающийся аранжировкой цветов и флористикой, более подготовлен к восприятию других видов искусства - прежде всего изобразительного, декоративно-прикладного, к оценке их художественного уровня. Творчески работая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материалом с разнообразнейшими формами, цветовыми оттенками, активной динамикой. Этот материал вызывает образные ассоциации, активизируя творческий процесс.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утверждают японцы, икэбаной может заниматься любой человек, где угодно и когда угодно, используя любые растения, в любой вазе и даже без нее. Тщетно пытаться полностью подражать японским мастерам, ведь у нашего народа свои традиции, вкусы и взгляды на окружающий мир, наконец, свои растения, вазы. А вот научиться тонко и чутко подмечать красоту в окружающей природе и отражать ее в искусстве - очень важно для подрастающего поколения. Аранжировка цветов и флористика".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эстетическое воспитании обучающихся.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A4D" w:rsidRPr="006612EE" w:rsidRDefault="00097A4D" w:rsidP="00097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знания об основах цветочных композиций, правилах сбора, хранения и подготовки природного материала;</w:t>
      </w:r>
    </w:p>
    <w:p w:rsidR="00097A4D" w:rsidRPr="006612EE" w:rsidRDefault="00097A4D" w:rsidP="00097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фантазии, чувства ритма, умения рационально использовать природные богатства;</w:t>
      </w:r>
    </w:p>
    <w:p w:rsidR="00097A4D" w:rsidRPr="006612EE" w:rsidRDefault="00097A4D" w:rsidP="00097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родной природе, стремления к самостоятельному творчеству.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занятий рассчитана на 136 часов. Рекомендуется заниматься по 4 часа  в неделю.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выставок, поездки на природу.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обучающихся должны носить общественно - полезную направленность и находить применение в школе для оформления кабинетов, праздников, в домашней обстановке школьников.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изделий не должно быть механическим копированием образцов - это творческий процесс. Задача - показать обучающимся не только красоту цветочных композиций и композиций из природного материала, но и их значимость в современной жизни.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природного материала детей следует знакомить не только с растениями, которые используются для композиций, а со всем разнообразием растительного мира лесов, речных долин, болот. Необходимо постоянно подчеркивать, что польза леса не только в том, что он дает многообразное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переплетенные корни, фантастической формы коряги.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этапом в работе кружка является отчетная выставка работ его членов и проведение итоговых занятий. Выставка - одно из самых действенных средств пропаганды детского художественного творчества. В конце изучения курса обучающиеся должны: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097A4D" w:rsidRPr="006612EE" w:rsidRDefault="00097A4D" w:rsidP="00097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флористика, ее место в системе декоративных искусств;</w:t>
      </w:r>
    </w:p>
    <w:p w:rsidR="00097A4D" w:rsidRPr="006612EE" w:rsidRDefault="00097A4D" w:rsidP="00097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цветочных аранжировок;</w:t>
      </w:r>
    </w:p>
    <w:p w:rsidR="00097A4D" w:rsidRPr="006612EE" w:rsidRDefault="00097A4D" w:rsidP="00097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инструменты и материалы художника-флориста;</w:t>
      </w:r>
    </w:p>
    <w:p w:rsidR="00097A4D" w:rsidRPr="006612EE" w:rsidRDefault="00097A4D" w:rsidP="00097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флористики;</w:t>
      </w:r>
    </w:p>
    <w:p w:rsidR="00097A4D" w:rsidRPr="006612EE" w:rsidRDefault="00097A4D" w:rsidP="00097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флористических изделий.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уметь:</w:t>
      </w:r>
    </w:p>
    <w:p w:rsidR="00097A4D" w:rsidRPr="006612EE" w:rsidRDefault="00097A4D" w:rsidP="00097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крупные сферы флористики;</w:t>
      </w:r>
    </w:p>
    <w:p w:rsidR="00097A4D" w:rsidRPr="006612EE" w:rsidRDefault="00097A4D" w:rsidP="00097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деятельности различных видов аранжировки цветов;</w:t>
      </w:r>
    </w:p>
    <w:p w:rsidR="00097A4D" w:rsidRPr="006612EE" w:rsidRDefault="00097A4D" w:rsidP="00097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композиции из различных видов цветов;</w:t>
      </w:r>
    </w:p>
    <w:p w:rsidR="00097A4D" w:rsidRPr="006612EE" w:rsidRDefault="00097A4D" w:rsidP="00097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цветоведению и композиции в практических заданиях;</w:t>
      </w:r>
    </w:p>
    <w:p w:rsidR="00097A4D" w:rsidRPr="006612EE" w:rsidRDefault="00097A4D" w:rsidP="00097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флористики в духовной и материальной культуре.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практических работ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и консервация растений различными способами.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и отбор по различным формам природного материала.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эскизов цветочных композиций в соответствии с законами цветоведения и композиции.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рамок для декоративных панно из природного материала.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круглой композиции из живых цветов.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декоративного дерева из сухоцветов.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Создание декоративного панно из сухоцветов.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картины из цветов.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Изготовление композиции из сухого природного материала.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обучающиеся должны: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097A4D" w:rsidRPr="006612EE" w:rsidRDefault="00097A4D" w:rsidP="00097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сбора и хранения природного материала;</w:t>
      </w:r>
    </w:p>
    <w:p w:rsidR="00097A4D" w:rsidRPr="006612EE" w:rsidRDefault="00097A4D" w:rsidP="00097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консервации растений;</w:t>
      </w:r>
    </w:p>
    <w:p w:rsidR="00097A4D" w:rsidRPr="006612EE" w:rsidRDefault="00097A4D" w:rsidP="00097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создания флористических композиций;</w:t>
      </w:r>
    </w:p>
    <w:p w:rsidR="00097A4D" w:rsidRPr="006612EE" w:rsidRDefault="00097A4D" w:rsidP="00097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флористических композиций;</w:t>
      </w:r>
    </w:p>
    <w:p w:rsidR="00097A4D" w:rsidRPr="006612EE" w:rsidRDefault="00097A4D" w:rsidP="00097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цветоведения и композиции.</w:t>
      </w:r>
    </w:p>
    <w:p w:rsidR="00097A4D" w:rsidRPr="006612EE" w:rsidRDefault="00097A4D" w:rsidP="00097A4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097A4D" w:rsidRPr="006612EE" w:rsidRDefault="00097A4D" w:rsidP="00097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приемами консервации растений;</w:t>
      </w:r>
    </w:p>
    <w:p w:rsidR="00097A4D" w:rsidRPr="006612EE" w:rsidRDefault="00097A4D" w:rsidP="00097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первичными навыками создания основных флористических композиций;</w:t>
      </w:r>
    </w:p>
    <w:p w:rsidR="00097A4D" w:rsidRPr="006612EE" w:rsidRDefault="00097A4D" w:rsidP="00097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видеть конструктивную форму растений;</w:t>
      </w:r>
    </w:p>
    <w:p w:rsidR="00097A4D" w:rsidRPr="00097A4D" w:rsidRDefault="00097A4D" w:rsidP="00097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место.</w:t>
      </w:r>
    </w:p>
    <w:p w:rsidR="00097A4D" w:rsidRDefault="00097A4D" w:rsidP="00D31AB1">
      <w:pPr>
        <w:jc w:val="center"/>
        <w:rPr>
          <w:rFonts w:ascii="Times New Roman" w:hAnsi="Times New Roman" w:cs="Times New Roman"/>
          <w:sz w:val="28"/>
          <w:szCs w:val="28"/>
        </w:rPr>
        <w:sectPr w:rsidR="00097A4D" w:rsidSect="00097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81A" w:rsidRDefault="00D31AB1" w:rsidP="00D31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AB1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5 класс.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587"/>
        <w:gridCol w:w="993"/>
        <w:gridCol w:w="2126"/>
        <w:gridCol w:w="2268"/>
        <w:gridCol w:w="2835"/>
        <w:gridCol w:w="1701"/>
        <w:gridCol w:w="1984"/>
      </w:tblGrid>
      <w:tr w:rsidR="00D31AB1" w:rsidRPr="00D31AB1" w:rsidTr="008E2E05">
        <w:trPr>
          <w:trHeight w:val="832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 тема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Колл-во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занятий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 и методы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31AB1" w:rsidRPr="00D31AB1" w:rsidTr="008E2E05">
        <w:trPr>
          <w:trHeight w:val="3057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беседа, рассказ, психологические игры, инструктаж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по флористике, учебно-тематический план, наглядные пособия, иллюстрации, образцы творческих работ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воспитанников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культурными и дикорастущими растениями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альбома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нашего края»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культурными и дикорастущими растениями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и видеокамера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альбома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нашего края»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и цветов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«Человечки»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материал, засушенный в плоскости, цветной картон, бумага акварельная, клей ПВА, </w:t>
            </w: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и цветов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«Сова»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материал, засушенный в плоскости,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орнамента в полосе.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узора в квадрате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узора в круге или овале.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словесный метод,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готовых работ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семенной материал,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словесный метод,</w:t>
            </w:r>
          </w:p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готовых работ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семенной материал, цветной картон, бумага акварельная, клей ПВА, кисть, ножницы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717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Миниатюры из шишек, орехов, семян. Знакомство с материалом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шишки, жёлуди, орехи, косточки, </w:t>
            </w: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семена различных растений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воспитанников, родителей, педагогов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птиц, животных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шишки, жёлуди, орехи, косточки, семена различных растений, палочки, проволока, нож, шило, пластилин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птиц, животных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шишки, жёлуди, орехи, косточки, семена различных растений, палочки, проволока, нож, шило, пластилин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на ёлку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шишки, жёлуди, скорлупа орехов, косточки, семена различных растений, </w:t>
            </w: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палочки, проволока, нож, шило, пластилин, цветной картон, фольга, ткань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венок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шишки, жёлуди, скорлупа орехов, косточки, семена различных растений, палочки, проволока, нож, шило, пластилин, цветной картон, фольга, ткань, сухие цведы.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венок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образцы, иллюстрации, фото</w:t>
            </w: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шишки, жёлуди, скорлупа орехов, косточки, семена различных растений, палочки, проволока, </w:t>
            </w: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нож, шило, пластилин, цветной картон, фольга, ткань, сухие цведы.</w:t>
            </w: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 - выставка</w:t>
            </w:r>
          </w:p>
        </w:tc>
      </w:tr>
      <w:tr w:rsidR="00D31AB1" w:rsidRPr="00D31AB1" w:rsidTr="008E2E05">
        <w:trPr>
          <w:trHeight w:val="1104"/>
        </w:trPr>
        <w:tc>
          <w:tcPr>
            <w:tcW w:w="810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31AB1" w:rsidRPr="00D31AB1" w:rsidRDefault="00D31AB1" w:rsidP="00D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1AB1" w:rsidRPr="00D31AB1" w:rsidRDefault="00D31AB1" w:rsidP="00D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AB1" w:rsidRPr="00D31AB1" w:rsidRDefault="00D31AB1" w:rsidP="00D31AB1">
      <w:pPr>
        <w:spacing w:after="160" w:line="259" w:lineRule="auto"/>
        <w:rPr>
          <w:rFonts w:ascii="Calibri" w:eastAsia="Calibri" w:hAnsi="Calibri" w:cs="Times New Roman"/>
        </w:rPr>
      </w:pPr>
    </w:p>
    <w:p w:rsidR="00D31AB1" w:rsidRPr="00D31AB1" w:rsidRDefault="00D31AB1" w:rsidP="00D31A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1AB1" w:rsidRPr="00D31AB1" w:rsidSect="00097A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AC1"/>
    <w:multiLevelType w:val="multilevel"/>
    <w:tmpl w:val="3E7A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D3B02"/>
    <w:multiLevelType w:val="multilevel"/>
    <w:tmpl w:val="DE4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1F4E"/>
    <w:multiLevelType w:val="multilevel"/>
    <w:tmpl w:val="572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4412E"/>
    <w:multiLevelType w:val="multilevel"/>
    <w:tmpl w:val="6A7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12DA8"/>
    <w:multiLevelType w:val="multilevel"/>
    <w:tmpl w:val="897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B1"/>
    <w:rsid w:val="00097A4D"/>
    <w:rsid w:val="001F0DFD"/>
    <w:rsid w:val="00864ED3"/>
    <w:rsid w:val="00BD081A"/>
    <w:rsid w:val="00D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7F99-5322-49A6-A03F-7692094D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2019-09-03T09:04:00Z</dcterms:created>
  <dcterms:modified xsi:type="dcterms:W3CDTF">2019-09-29T09:50:00Z</dcterms:modified>
</cp:coreProperties>
</file>