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DDE" w:rsidRPr="00C14BAC" w:rsidRDefault="00C21D3F" w:rsidP="00C14B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D3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22815" cy="8724900"/>
            <wp:effectExtent l="0" t="0" r="0" b="0"/>
            <wp:docPr id="1" name="Рисунок 1" descr="C:\Users\Жанна\Downloads\календарный график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нна\Downloads\календарный график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140" cy="872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4BA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7C7DDE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1D3F" w:rsidRDefault="00855A9D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C21D3F" w:rsidRDefault="00C21D3F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7DDE" w:rsidRPr="00ED29C1" w:rsidRDefault="00855A9D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Годовой календарный учебный график является приложением к Учебному плану на 202</w:t>
      </w:r>
      <w:r w:rsidR="008D2C50">
        <w:rPr>
          <w:rFonts w:ascii="Times New Roman" w:eastAsia="Calibri" w:hAnsi="Times New Roman" w:cs="Times New Roman"/>
          <w:sz w:val="28"/>
          <w:szCs w:val="28"/>
        </w:rPr>
        <w:t>4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-202</w:t>
      </w:r>
      <w:r w:rsidR="008D2C50">
        <w:rPr>
          <w:rFonts w:ascii="Times New Roman" w:eastAsia="Calibri" w:hAnsi="Times New Roman" w:cs="Times New Roman"/>
          <w:sz w:val="28"/>
          <w:szCs w:val="28"/>
        </w:rPr>
        <w:t>5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 xml:space="preserve"> учебный год </w:t>
      </w:r>
      <w:r w:rsidR="008D2C50">
        <w:rPr>
          <w:rFonts w:ascii="Times New Roman" w:eastAsia="Calibri" w:hAnsi="Times New Roman" w:cs="Times New Roman"/>
          <w:sz w:val="28"/>
          <w:szCs w:val="28"/>
        </w:rPr>
        <w:t>МАОУ «С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>пециальное учебно-воспитательное учреждение</w:t>
      </w:r>
      <w:r w:rsidR="008D2C50">
        <w:rPr>
          <w:rFonts w:ascii="Times New Roman" w:eastAsia="Calibri" w:hAnsi="Times New Roman" w:cs="Times New Roman"/>
          <w:sz w:val="28"/>
          <w:szCs w:val="28"/>
        </w:rPr>
        <w:t xml:space="preserve"> откры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того типа</w:t>
      </w:r>
      <w:r w:rsidR="008D2C50">
        <w:rPr>
          <w:rFonts w:ascii="Times New Roman" w:eastAsia="Calibri" w:hAnsi="Times New Roman" w:cs="Times New Roman"/>
          <w:sz w:val="28"/>
          <w:szCs w:val="28"/>
        </w:rPr>
        <w:t>- школа №14 «Подросток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>»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График сформирован в соответствии с нормативными документами</w:t>
      </w:r>
      <w:r w:rsidR="00893079" w:rsidRPr="00ED29C1">
        <w:rPr>
          <w:rFonts w:ascii="Times New Roman" w:eastAsia="Calibri" w:hAnsi="Times New Roman" w:cs="Times New Roman"/>
          <w:sz w:val="28"/>
          <w:szCs w:val="28"/>
        </w:rPr>
        <w:t>, с учетом образовательных программ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и реализацией Программы развития, которая обеспечивает достижение обучающимися результатов освоения образовательных программ основного общего образования, среднего общего образования, установленных федеральными государственными образовательными стандартами.</w:t>
      </w:r>
    </w:p>
    <w:p w:rsidR="007F5A38" w:rsidRPr="00ED29C1" w:rsidRDefault="00855A9D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F5A38" w:rsidRPr="00ED29C1">
        <w:rPr>
          <w:rFonts w:ascii="Times New Roman" w:eastAsia="Calibri" w:hAnsi="Times New Roman" w:cs="Times New Roman"/>
          <w:sz w:val="28"/>
          <w:szCs w:val="28"/>
        </w:rPr>
        <w:t xml:space="preserve">Нормативную базу Годового календарного учебного графика </w:t>
      </w:r>
      <w:r w:rsidR="008D2C50">
        <w:rPr>
          <w:rFonts w:ascii="Times New Roman" w:eastAsia="Calibri" w:hAnsi="Times New Roman" w:cs="Times New Roman"/>
          <w:sz w:val="28"/>
          <w:szCs w:val="28"/>
        </w:rPr>
        <w:t xml:space="preserve">МАОУ «СУВУ№14 «Подросток» </w:t>
      </w:r>
      <w:r w:rsidR="007F5A38" w:rsidRPr="00ED29C1">
        <w:rPr>
          <w:rFonts w:ascii="Times New Roman" w:eastAsia="Calibri" w:hAnsi="Times New Roman" w:cs="Times New Roman"/>
          <w:sz w:val="28"/>
          <w:szCs w:val="28"/>
        </w:rPr>
        <w:t>составляют:</w:t>
      </w:r>
    </w:p>
    <w:p w:rsidR="007F5A38" w:rsidRPr="00ED29C1" w:rsidRDefault="007F5A38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Закон Российской Федерации от 29.12.2012 г. № 273-ФЗ «Об образовании в Российской Федерации»;</w:t>
      </w:r>
    </w:p>
    <w:p w:rsidR="007F5A38" w:rsidRPr="00ED29C1" w:rsidRDefault="007F5A38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Постановление Главного санитарного врача РФ от 28.09.2020 г. № 28 «Об утверждении санитарно-эпидемиологических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7F5A38" w:rsidRPr="00ED29C1" w:rsidRDefault="007F5A38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2;</w:t>
      </w:r>
    </w:p>
    <w:p w:rsidR="00F843F5" w:rsidRPr="00ED29C1" w:rsidRDefault="004C5559" w:rsidP="00855A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Приказ Министерства просвещения Российской Федерации от 22.03.2021 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пунктом 3.2 Положения о Комитете по образ</w:t>
      </w:r>
      <w:r w:rsidR="008D2C50">
        <w:rPr>
          <w:rFonts w:ascii="Times New Roman" w:eastAsia="Calibri" w:hAnsi="Times New Roman" w:cs="Times New Roman"/>
          <w:sz w:val="28"/>
          <w:szCs w:val="28"/>
        </w:rPr>
        <w:t>ованию.</w:t>
      </w:r>
    </w:p>
    <w:p w:rsidR="004C5559" w:rsidRPr="00ED29C1" w:rsidRDefault="004C5559" w:rsidP="00855A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Приказ Министерства просвещения Российской Федерации от 31.05.2021 №287 «Об утверждении федерального государственного образовательного стандарта основного общего образования»;</w:t>
      </w:r>
    </w:p>
    <w:p w:rsidR="004C5559" w:rsidRPr="00ED29C1" w:rsidRDefault="004C5559" w:rsidP="00855A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 Приказ Министерства просвещения Российской Федерации от 12.08.2022 №732 «О внесении изменений в федеральный государственный стандарт среднего общего образования, утвержденный приказом Министерства образования и науки Российской Федерации от 17 мая 2012 г. №413»;</w:t>
      </w:r>
    </w:p>
    <w:p w:rsidR="004C5559" w:rsidRPr="00ED29C1" w:rsidRDefault="004C5559" w:rsidP="00855A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-  Приказом Министерства просвещения Российской Федерации от 16 ноября 2022 г. №993 «Об утверждении федеральной образовательной программы основного общего образования»; </w:t>
      </w:r>
    </w:p>
    <w:p w:rsidR="004C5559" w:rsidRDefault="004C5559" w:rsidP="00855A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 Приказ Министерства просвещения Российской Федерации от 23 ноября 2022 г. №1014 Об утверждении федеральной образовательной програм</w:t>
      </w:r>
      <w:r w:rsidR="00ED29C1">
        <w:rPr>
          <w:rFonts w:ascii="Times New Roman" w:eastAsia="Calibri" w:hAnsi="Times New Roman" w:cs="Times New Roman"/>
          <w:sz w:val="28"/>
          <w:szCs w:val="28"/>
        </w:rPr>
        <w:t>мы среднего общего образования»;</w:t>
      </w:r>
    </w:p>
    <w:p w:rsidR="00ED29C1" w:rsidRPr="00ED29C1" w:rsidRDefault="00ED29C1" w:rsidP="00855A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- П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риказ Министерства просвещения Российской Федерации от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24.11.2022 № 1026 «Об утверждении федеральной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адаптированной основной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общеобразовательной программы обучающихся с умственной отсталостью (интеллектуальными нарушениями)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»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7C7DDE" w:rsidRPr="00ED29C1" w:rsidRDefault="00855A9D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 xml:space="preserve">Календарный учебный график является документом, регламентирующим организацию образовательного процесса </w:t>
      </w:r>
      <w:r w:rsidR="008D2C50">
        <w:rPr>
          <w:rFonts w:ascii="Times New Roman" w:eastAsia="Calibri" w:hAnsi="Times New Roman" w:cs="Times New Roman"/>
          <w:sz w:val="28"/>
          <w:szCs w:val="28"/>
        </w:rPr>
        <w:t xml:space="preserve">МАОУ </w:t>
      </w:r>
      <w:r w:rsidR="00523820">
        <w:rPr>
          <w:rFonts w:ascii="Times New Roman" w:eastAsia="Calibri" w:hAnsi="Times New Roman" w:cs="Times New Roman"/>
          <w:sz w:val="28"/>
          <w:szCs w:val="28"/>
        </w:rPr>
        <w:t>«СУВУ№14 «Подросток»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на 202</w:t>
      </w:r>
      <w:r w:rsidR="00523820">
        <w:rPr>
          <w:rFonts w:ascii="Times New Roman" w:eastAsia="Calibri" w:hAnsi="Times New Roman" w:cs="Times New Roman"/>
          <w:sz w:val="28"/>
          <w:szCs w:val="28"/>
        </w:rPr>
        <w:t>4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-202</w:t>
      </w:r>
      <w:r w:rsidR="00523820">
        <w:rPr>
          <w:rFonts w:ascii="Times New Roman" w:eastAsia="Calibri" w:hAnsi="Times New Roman" w:cs="Times New Roman"/>
          <w:sz w:val="28"/>
          <w:szCs w:val="28"/>
        </w:rPr>
        <w:t>5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учебный год.</w:t>
      </w:r>
    </w:p>
    <w:p w:rsidR="007C7DDE" w:rsidRPr="00ED29C1" w:rsidRDefault="007C7DDE" w:rsidP="007C7DD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t>Режим работы школы:</w:t>
      </w:r>
    </w:p>
    <w:p w:rsidR="007C7DDE" w:rsidRPr="00ED29C1" w:rsidRDefault="00523820" w:rsidP="007C7DDE">
      <w:pPr>
        <w:numPr>
          <w:ilvl w:val="1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Начало учебного года – 02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.09.202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806343" w:rsidRPr="00ED29C1">
        <w:rPr>
          <w:rFonts w:ascii="Times New Roman" w:eastAsia="Calibri" w:hAnsi="Times New Roman" w:cs="Times New Roman"/>
          <w:sz w:val="28"/>
          <w:szCs w:val="28"/>
        </w:rPr>
        <w:t>ода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7DDE" w:rsidRPr="00ED29C1" w:rsidRDefault="00806343" w:rsidP="007C7DDE">
      <w:pPr>
        <w:numPr>
          <w:ilvl w:val="1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Окончание учебного года </w:t>
      </w:r>
      <w:r w:rsidR="00523820">
        <w:rPr>
          <w:rFonts w:ascii="Times New Roman" w:eastAsia="Calibri" w:hAnsi="Times New Roman" w:cs="Times New Roman"/>
          <w:sz w:val="28"/>
          <w:szCs w:val="28"/>
        </w:rPr>
        <w:t>для 5-8 классов – 23.05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.202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>4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523820">
        <w:rPr>
          <w:rFonts w:ascii="Times New Roman" w:eastAsia="Calibri" w:hAnsi="Times New Roman" w:cs="Times New Roman"/>
          <w:sz w:val="28"/>
          <w:szCs w:val="28"/>
        </w:rPr>
        <w:t xml:space="preserve">, для 9 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 xml:space="preserve">классов </w:t>
      </w:r>
      <w:r w:rsidR="00F843F5" w:rsidRPr="00ED29C1">
        <w:rPr>
          <w:rFonts w:ascii="Times New Roman" w:eastAsia="Calibri" w:hAnsi="Times New Roman" w:cs="Times New Roman"/>
          <w:sz w:val="28"/>
          <w:szCs w:val="28"/>
        </w:rPr>
        <w:t>учебный год завершаетс</w:t>
      </w:r>
      <w:r w:rsidR="00523820">
        <w:rPr>
          <w:rFonts w:ascii="Times New Roman" w:eastAsia="Calibri" w:hAnsi="Times New Roman" w:cs="Times New Roman"/>
          <w:sz w:val="28"/>
          <w:szCs w:val="28"/>
        </w:rPr>
        <w:t>я в соответствии с расписанием Г</w:t>
      </w:r>
      <w:r w:rsidR="00F843F5" w:rsidRPr="00ED29C1">
        <w:rPr>
          <w:rFonts w:ascii="Times New Roman" w:eastAsia="Calibri" w:hAnsi="Times New Roman" w:cs="Times New Roman"/>
          <w:sz w:val="28"/>
          <w:szCs w:val="28"/>
        </w:rPr>
        <w:t>осударственной итоговой аттестации.</w:t>
      </w:r>
    </w:p>
    <w:p w:rsidR="007C7DDE" w:rsidRPr="00ED29C1" w:rsidRDefault="007C7DDE" w:rsidP="007C7DDE">
      <w:pPr>
        <w:numPr>
          <w:ilvl w:val="1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Продолжительность:</w:t>
      </w:r>
    </w:p>
    <w:p w:rsidR="007C7DDE" w:rsidRPr="00ED29C1" w:rsidRDefault="00800AF6" w:rsidP="007C7DDE">
      <w:pPr>
        <w:spacing w:after="0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- 5-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8, 10 классы – 34 учебные недели;</w:t>
      </w:r>
    </w:p>
    <w:p w:rsidR="007C7DDE" w:rsidRPr="00ED29C1" w:rsidRDefault="007C7DDE" w:rsidP="007C7DDE">
      <w:pPr>
        <w:spacing w:after="0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- 9 и 11 классы – 34 учебные недели не включа</w:t>
      </w:r>
      <w:r w:rsidR="00AF48E4" w:rsidRPr="00ED29C1">
        <w:rPr>
          <w:rFonts w:ascii="Times New Roman" w:eastAsia="Calibri" w:hAnsi="Times New Roman" w:cs="Times New Roman"/>
          <w:sz w:val="28"/>
          <w:szCs w:val="28"/>
        </w:rPr>
        <w:t>я летний экзаменационный период.</w:t>
      </w:r>
    </w:p>
    <w:p w:rsidR="007C7DDE" w:rsidRPr="00ED29C1" w:rsidRDefault="00523820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08D4">
        <w:rPr>
          <w:rFonts w:ascii="Times New Roman" w:eastAsia="Calibri" w:hAnsi="Times New Roman" w:cs="Times New Roman"/>
          <w:sz w:val="28"/>
          <w:szCs w:val="28"/>
        </w:rPr>
        <w:t xml:space="preserve"> Выходной день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суббота, </w:t>
      </w:r>
      <w:r w:rsidR="00A708D4">
        <w:rPr>
          <w:rFonts w:ascii="Times New Roman" w:eastAsia="Calibri" w:hAnsi="Times New Roman" w:cs="Times New Roman"/>
          <w:sz w:val="28"/>
          <w:szCs w:val="28"/>
        </w:rPr>
        <w:t>воскресенье.</w:t>
      </w:r>
    </w:p>
    <w:p w:rsidR="007C7DDE" w:rsidRPr="00ED29C1" w:rsidRDefault="007C7DDE" w:rsidP="00800AF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ED29C1">
        <w:rPr>
          <w:rFonts w:ascii="Times New Roman" w:eastAsia="Calibri" w:hAnsi="Times New Roman" w:cs="Times New Roman"/>
          <w:b/>
          <w:sz w:val="28"/>
          <w:szCs w:val="28"/>
        </w:rPr>
        <w:t>Учебные периоды:</w:t>
      </w:r>
    </w:p>
    <w:p w:rsidR="007C7DDE" w:rsidRPr="00ED29C1" w:rsidRDefault="007C7DDE" w:rsidP="007C7DDE">
      <w:pPr>
        <w:numPr>
          <w:ilvl w:val="1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t>Продолжи</w:t>
      </w:r>
      <w:r w:rsidR="004400BD">
        <w:rPr>
          <w:rFonts w:ascii="Times New Roman" w:eastAsia="Calibri" w:hAnsi="Times New Roman" w:cs="Times New Roman"/>
          <w:b/>
          <w:sz w:val="28"/>
          <w:szCs w:val="28"/>
        </w:rPr>
        <w:t>тельность учебного времени в 5-11</w:t>
      </w:r>
      <w:r w:rsidRPr="00ED29C1">
        <w:rPr>
          <w:rFonts w:ascii="Times New Roman" w:eastAsia="Calibri" w:hAnsi="Times New Roman" w:cs="Times New Roman"/>
          <w:b/>
          <w:sz w:val="28"/>
          <w:szCs w:val="28"/>
        </w:rPr>
        <w:t xml:space="preserve"> классах:</w:t>
      </w: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2126"/>
        <w:gridCol w:w="2127"/>
        <w:gridCol w:w="1842"/>
        <w:gridCol w:w="1979"/>
      </w:tblGrid>
      <w:tr w:rsidR="007C7DDE" w:rsidRPr="00ED29C1" w:rsidTr="004400BD">
        <w:trPr>
          <w:trHeight w:val="166"/>
        </w:trPr>
        <w:tc>
          <w:tcPr>
            <w:tcW w:w="2269" w:type="dxa"/>
            <w:vMerge w:val="restart"/>
          </w:tcPr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№ четверти</w:t>
            </w:r>
          </w:p>
        </w:tc>
        <w:tc>
          <w:tcPr>
            <w:tcW w:w="4253" w:type="dxa"/>
            <w:gridSpan w:val="2"/>
          </w:tcPr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2" w:type="dxa"/>
            <w:vMerge w:val="restart"/>
          </w:tcPr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учебных </w:t>
            </w:r>
          </w:p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979" w:type="dxa"/>
            <w:vMerge w:val="restart"/>
          </w:tcPr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учебных</w:t>
            </w:r>
          </w:p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недель</w:t>
            </w:r>
          </w:p>
        </w:tc>
      </w:tr>
      <w:tr w:rsidR="007C7DDE" w:rsidRPr="00ED29C1" w:rsidTr="004400BD">
        <w:trPr>
          <w:trHeight w:val="167"/>
        </w:trPr>
        <w:tc>
          <w:tcPr>
            <w:tcW w:w="2269" w:type="dxa"/>
            <w:vMerge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Начала четверти</w:t>
            </w:r>
          </w:p>
        </w:tc>
        <w:tc>
          <w:tcPr>
            <w:tcW w:w="2127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1842" w:type="dxa"/>
            <w:vMerge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  <w:vMerge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C7DDE" w:rsidRPr="00ED29C1" w:rsidTr="004400BD">
        <w:trPr>
          <w:trHeight w:val="167"/>
        </w:trPr>
        <w:tc>
          <w:tcPr>
            <w:tcW w:w="2269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2126" w:type="dxa"/>
          </w:tcPr>
          <w:p w:rsidR="007C7DDE" w:rsidRPr="00ED29C1" w:rsidRDefault="004400BD" w:rsidP="0080634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00AF6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7" w:type="dxa"/>
          </w:tcPr>
          <w:p w:rsidR="007C7DDE" w:rsidRPr="00ED29C1" w:rsidRDefault="004400BD" w:rsidP="0080634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</w:tcPr>
          <w:p w:rsidR="007C7DDE" w:rsidRPr="00ED29C1" w:rsidRDefault="007C7DDE" w:rsidP="00AF48E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3249D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дней</w:t>
            </w:r>
          </w:p>
        </w:tc>
        <w:tc>
          <w:tcPr>
            <w:tcW w:w="1979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8 недель</w:t>
            </w:r>
          </w:p>
        </w:tc>
      </w:tr>
      <w:tr w:rsidR="007C7DDE" w:rsidRPr="00ED29C1" w:rsidTr="004400BD">
        <w:trPr>
          <w:trHeight w:val="153"/>
        </w:trPr>
        <w:tc>
          <w:tcPr>
            <w:tcW w:w="2269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2126" w:type="dxa"/>
          </w:tcPr>
          <w:p w:rsidR="007C7DDE" w:rsidRPr="00ED29C1" w:rsidRDefault="004400BD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05.11.2024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7" w:type="dxa"/>
          </w:tcPr>
          <w:p w:rsidR="007C7DDE" w:rsidRPr="00ED29C1" w:rsidRDefault="004400BD" w:rsidP="0080634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</w:tcPr>
          <w:p w:rsidR="007C7DDE" w:rsidRPr="00ED29C1" w:rsidRDefault="00F96032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дней</w:t>
            </w:r>
          </w:p>
        </w:tc>
        <w:tc>
          <w:tcPr>
            <w:tcW w:w="1979" w:type="dxa"/>
          </w:tcPr>
          <w:p w:rsidR="007C7DDE" w:rsidRPr="00ED29C1" w:rsidRDefault="004C5559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7C7DDE" w:rsidRPr="00ED29C1" w:rsidTr="004400BD">
        <w:trPr>
          <w:trHeight w:val="194"/>
        </w:trPr>
        <w:tc>
          <w:tcPr>
            <w:tcW w:w="2269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2126" w:type="dxa"/>
          </w:tcPr>
          <w:p w:rsidR="007C7DDE" w:rsidRPr="00ED29C1" w:rsidRDefault="004400BD" w:rsidP="0080634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806343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7" w:type="dxa"/>
          </w:tcPr>
          <w:p w:rsidR="007C7DDE" w:rsidRPr="00ED29C1" w:rsidRDefault="007C7DDE" w:rsidP="0080634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400B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.03.202</w:t>
            </w:r>
            <w:r w:rsidR="004400B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</w:tcPr>
          <w:p w:rsidR="007C7DDE" w:rsidRPr="00ED29C1" w:rsidRDefault="00F96032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дней</w:t>
            </w:r>
          </w:p>
        </w:tc>
        <w:tc>
          <w:tcPr>
            <w:tcW w:w="1979" w:type="dxa"/>
          </w:tcPr>
          <w:p w:rsidR="007C7DDE" w:rsidRPr="00ED29C1" w:rsidRDefault="004C5559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7C7DDE" w:rsidRPr="00ED29C1" w:rsidTr="004400BD">
        <w:trPr>
          <w:trHeight w:val="194"/>
        </w:trPr>
        <w:tc>
          <w:tcPr>
            <w:tcW w:w="2269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2126" w:type="dxa"/>
          </w:tcPr>
          <w:p w:rsidR="007C7DDE" w:rsidRPr="00ED29C1" w:rsidRDefault="00F96032" w:rsidP="0080634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806343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4400B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7" w:type="dxa"/>
          </w:tcPr>
          <w:p w:rsidR="007C7DDE" w:rsidRPr="00ED29C1" w:rsidRDefault="004400BD" w:rsidP="0080634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</w:tcPr>
          <w:p w:rsidR="007C7DDE" w:rsidRPr="00ED29C1" w:rsidRDefault="004C5559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дней</w:t>
            </w:r>
          </w:p>
        </w:tc>
        <w:tc>
          <w:tcPr>
            <w:tcW w:w="1979" w:type="dxa"/>
          </w:tcPr>
          <w:p w:rsidR="007C7DDE" w:rsidRPr="00ED29C1" w:rsidRDefault="004C5559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7C7DDE" w:rsidRPr="00ED29C1" w:rsidTr="004400BD">
        <w:trPr>
          <w:trHeight w:val="208"/>
        </w:trPr>
        <w:tc>
          <w:tcPr>
            <w:tcW w:w="6522" w:type="dxa"/>
            <w:gridSpan w:val="3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Итого учебных дней</w:t>
            </w:r>
          </w:p>
        </w:tc>
        <w:tc>
          <w:tcPr>
            <w:tcW w:w="1842" w:type="dxa"/>
          </w:tcPr>
          <w:p w:rsidR="007C7DDE" w:rsidRPr="00ED29C1" w:rsidRDefault="004C5559" w:rsidP="00AF48E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204 дня</w:t>
            </w:r>
          </w:p>
        </w:tc>
        <w:tc>
          <w:tcPr>
            <w:tcW w:w="1979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7C7DDE" w:rsidRPr="00ED29C1" w:rsidTr="004400BD">
        <w:trPr>
          <w:trHeight w:val="125"/>
        </w:trPr>
        <w:tc>
          <w:tcPr>
            <w:tcW w:w="6522" w:type="dxa"/>
            <w:gridSpan w:val="3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Итого учебных недель</w:t>
            </w:r>
          </w:p>
        </w:tc>
        <w:tc>
          <w:tcPr>
            <w:tcW w:w="1842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9" w:type="dxa"/>
          </w:tcPr>
          <w:p w:rsidR="007C7DDE" w:rsidRPr="00ED29C1" w:rsidRDefault="004C5559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34 недели</w:t>
            </w:r>
          </w:p>
        </w:tc>
      </w:tr>
    </w:tbl>
    <w:p w:rsidR="00523820" w:rsidRPr="004400BD" w:rsidRDefault="004400BD" w:rsidP="004400B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График каникул на 2024-2025</w:t>
      </w:r>
      <w:r w:rsidR="004A72AC" w:rsidRPr="00ED29C1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  <w:r w:rsidR="007C7DDE" w:rsidRPr="00ED29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1251"/>
        <w:gridCol w:w="1136"/>
        <w:gridCol w:w="1374"/>
        <w:gridCol w:w="1289"/>
        <w:gridCol w:w="1374"/>
        <w:gridCol w:w="1409"/>
        <w:gridCol w:w="1136"/>
        <w:gridCol w:w="1374"/>
      </w:tblGrid>
      <w:tr w:rsidR="004400BD" w:rsidTr="004400BD">
        <w:tc>
          <w:tcPr>
            <w:tcW w:w="1003" w:type="dxa"/>
            <w:vMerge w:val="restart"/>
            <w:vAlign w:val="center"/>
          </w:tcPr>
          <w:p w:rsidR="00523820" w:rsidRDefault="00523820" w:rsidP="007F4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5314" w:type="dxa"/>
            <w:gridSpan w:val="4"/>
            <w:vAlign w:val="center"/>
          </w:tcPr>
          <w:p w:rsidR="00523820" w:rsidRDefault="00523820" w:rsidP="007F4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каникул</w:t>
            </w:r>
          </w:p>
        </w:tc>
        <w:tc>
          <w:tcPr>
            <w:tcW w:w="1448" w:type="dxa"/>
            <w:vMerge w:val="restart"/>
            <w:vAlign w:val="center"/>
          </w:tcPr>
          <w:p w:rsidR="00523820" w:rsidRDefault="00523820" w:rsidP="007F4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  <w:tc>
          <w:tcPr>
            <w:tcW w:w="2578" w:type="dxa"/>
            <w:gridSpan w:val="2"/>
            <w:vAlign w:val="center"/>
          </w:tcPr>
          <w:p w:rsidR="00523820" w:rsidRDefault="00523820" w:rsidP="007F4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занятий</w:t>
            </w:r>
          </w:p>
        </w:tc>
      </w:tr>
      <w:tr w:rsidR="00523820" w:rsidTr="004400BD">
        <w:tc>
          <w:tcPr>
            <w:tcW w:w="1003" w:type="dxa"/>
            <w:vMerge/>
            <w:vAlign w:val="center"/>
          </w:tcPr>
          <w:p w:rsidR="00523820" w:rsidRDefault="00523820" w:rsidP="007F4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523820" w:rsidRDefault="00523820" w:rsidP="007F4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каникул</w:t>
            </w:r>
          </w:p>
        </w:tc>
        <w:tc>
          <w:tcPr>
            <w:tcW w:w="1412" w:type="dxa"/>
            <w:vAlign w:val="center"/>
          </w:tcPr>
          <w:p w:rsidR="00523820" w:rsidRDefault="00523820" w:rsidP="007F4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324" w:type="dxa"/>
            <w:vAlign w:val="center"/>
          </w:tcPr>
          <w:p w:rsidR="00523820" w:rsidRDefault="00523820" w:rsidP="007F4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окончания каникул</w:t>
            </w:r>
          </w:p>
        </w:tc>
        <w:tc>
          <w:tcPr>
            <w:tcW w:w="1412" w:type="dxa"/>
            <w:vAlign w:val="center"/>
          </w:tcPr>
          <w:p w:rsidR="00523820" w:rsidRDefault="00523820" w:rsidP="007F4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448" w:type="dxa"/>
            <w:vMerge/>
            <w:vAlign w:val="center"/>
          </w:tcPr>
          <w:p w:rsidR="00523820" w:rsidRDefault="00523820" w:rsidP="007F4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523820" w:rsidRDefault="00523820" w:rsidP="007F4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2" w:type="dxa"/>
            <w:vAlign w:val="center"/>
          </w:tcPr>
          <w:p w:rsidR="00523820" w:rsidRDefault="00523820" w:rsidP="007F4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</w:tr>
      <w:tr w:rsidR="00523820" w:rsidTr="004400BD">
        <w:tc>
          <w:tcPr>
            <w:tcW w:w="1003" w:type="dxa"/>
          </w:tcPr>
          <w:p w:rsidR="00523820" w:rsidRPr="004400BD" w:rsidRDefault="00523820" w:rsidP="007F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1166" w:type="dxa"/>
          </w:tcPr>
          <w:p w:rsidR="00523820" w:rsidRPr="004400BD" w:rsidRDefault="00523820" w:rsidP="007F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28.10.2024</w:t>
            </w:r>
          </w:p>
        </w:tc>
        <w:tc>
          <w:tcPr>
            <w:tcW w:w="1412" w:type="dxa"/>
          </w:tcPr>
          <w:p w:rsidR="00523820" w:rsidRPr="004400BD" w:rsidRDefault="00523820" w:rsidP="007F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24" w:type="dxa"/>
          </w:tcPr>
          <w:p w:rsidR="00523820" w:rsidRPr="004400BD" w:rsidRDefault="00523820" w:rsidP="007F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1412" w:type="dxa"/>
          </w:tcPr>
          <w:p w:rsidR="00523820" w:rsidRPr="004400BD" w:rsidRDefault="00523820" w:rsidP="007F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48" w:type="dxa"/>
          </w:tcPr>
          <w:p w:rsidR="00523820" w:rsidRPr="004400BD" w:rsidRDefault="00523820" w:rsidP="007F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6" w:type="dxa"/>
          </w:tcPr>
          <w:p w:rsidR="00523820" w:rsidRPr="004400BD" w:rsidRDefault="00523820" w:rsidP="007F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1412" w:type="dxa"/>
          </w:tcPr>
          <w:p w:rsidR="00523820" w:rsidRPr="004400BD" w:rsidRDefault="00523820" w:rsidP="007F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523820" w:rsidTr="004400BD">
        <w:tc>
          <w:tcPr>
            <w:tcW w:w="1003" w:type="dxa"/>
          </w:tcPr>
          <w:p w:rsidR="00523820" w:rsidRPr="004400BD" w:rsidRDefault="00523820" w:rsidP="007F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1166" w:type="dxa"/>
          </w:tcPr>
          <w:p w:rsidR="00523820" w:rsidRPr="004400BD" w:rsidRDefault="00523820" w:rsidP="007F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1412" w:type="dxa"/>
          </w:tcPr>
          <w:p w:rsidR="00523820" w:rsidRPr="004400BD" w:rsidRDefault="00523820" w:rsidP="007F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24" w:type="dxa"/>
          </w:tcPr>
          <w:p w:rsidR="00523820" w:rsidRPr="004400BD" w:rsidRDefault="00523820" w:rsidP="007F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12.01.2025</w:t>
            </w:r>
          </w:p>
        </w:tc>
        <w:tc>
          <w:tcPr>
            <w:tcW w:w="1412" w:type="dxa"/>
          </w:tcPr>
          <w:p w:rsidR="00523820" w:rsidRPr="004400BD" w:rsidRDefault="00523820" w:rsidP="004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48" w:type="dxa"/>
          </w:tcPr>
          <w:p w:rsidR="00523820" w:rsidRPr="004400BD" w:rsidRDefault="00523820" w:rsidP="007F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6" w:type="dxa"/>
          </w:tcPr>
          <w:p w:rsidR="00523820" w:rsidRPr="004400BD" w:rsidRDefault="00523820" w:rsidP="007F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1412" w:type="dxa"/>
          </w:tcPr>
          <w:p w:rsidR="00523820" w:rsidRPr="004400BD" w:rsidRDefault="00523820" w:rsidP="007F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523820" w:rsidTr="004400BD">
        <w:tc>
          <w:tcPr>
            <w:tcW w:w="1003" w:type="dxa"/>
          </w:tcPr>
          <w:p w:rsidR="00523820" w:rsidRPr="004400BD" w:rsidRDefault="00523820" w:rsidP="007F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1166" w:type="dxa"/>
          </w:tcPr>
          <w:p w:rsidR="00523820" w:rsidRPr="004400BD" w:rsidRDefault="00523820" w:rsidP="007F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1412" w:type="dxa"/>
          </w:tcPr>
          <w:p w:rsidR="00523820" w:rsidRPr="004400BD" w:rsidRDefault="00523820" w:rsidP="007F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24" w:type="dxa"/>
          </w:tcPr>
          <w:p w:rsidR="00523820" w:rsidRPr="004400BD" w:rsidRDefault="00523820" w:rsidP="007F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1412" w:type="dxa"/>
          </w:tcPr>
          <w:p w:rsidR="00523820" w:rsidRPr="004400BD" w:rsidRDefault="00523820" w:rsidP="007F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48" w:type="dxa"/>
          </w:tcPr>
          <w:p w:rsidR="00523820" w:rsidRPr="004400BD" w:rsidRDefault="00523820" w:rsidP="007F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6" w:type="dxa"/>
          </w:tcPr>
          <w:p w:rsidR="00523820" w:rsidRPr="004400BD" w:rsidRDefault="00523820" w:rsidP="007F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412" w:type="dxa"/>
          </w:tcPr>
          <w:p w:rsidR="00523820" w:rsidRPr="004400BD" w:rsidRDefault="00523820" w:rsidP="007F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</w:tbl>
    <w:p w:rsidR="00523820" w:rsidRDefault="00523820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Максимальная учебная нагрузка обучающихся соответствует нормативным требованиям СанПин 2.4.2.2821-10 «Санитарно-эпидемиологические требования к условиям и организации обучения в образовательных учреждениях».</w:t>
      </w:r>
    </w:p>
    <w:p w:rsidR="007C7DDE" w:rsidRPr="00ED29C1" w:rsidRDefault="007C7DDE" w:rsidP="007C7DD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t>Праздничные дни:</w:t>
      </w:r>
    </w:p>
    <w:p w:rsidR="00554C57" w:rsidRPr="00C14BAC" w:rsidRDefault="00C14BAC" w:rsidP="00C14BAC">
      <w:pPr>
        <w:pStyle w:val="a4"/>
        <w:widowControl w:val="0"/>
        <w:numPr>
          <w:ilvl w:val="0"/>
          <w:numId w:val="9"/>
        </w:numPr>
        <w:tabs>
          <w:tab w:val="left" w:pos="1022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14BA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ноября </w:t>
      </w:r>
      <w:r w:rsidR="00554C57" w:rsidRPr="00C14BAC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54C57" w:rsidRPr="00C14BAC">
        <w:rPr>
          <w:rFonts w:ascii="Times New Roman" w:eastAsia="Calibri" w:hAnsi="Times New Roman" w:cs="Times New Roman"/>
          <w:sz w:val="28"/>
          <w:szCs w:val="28"/>
        </w:rPr>
        <w:t xml:space="preserve"> День народного единства.</w:t>
      </w:r>
    </w:p>
    <w:p w:rsidR="00554C57" w:rsidRPr="00ED29C1" w:rsidRDefault="00A345B0" w:rsidP="00A345B0">
      <w:pPr>
        <w:pStyle w:val="a4"/>
        <w:widowControl w:val="0"/>
        <w:numPr>
          <w:ilvl w:val="0"/>
          <w:numId w:val="7"/>
        </w:numPr>
        <w:tabs>
          <w:tab w:val="left" w:pos="1022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D29C1">
        <w:rPr>
          <w:rFonts w:ascii="Times New Roman" w:eastAsia="Calibri" w:hAnsi="Times New Roman" w:cs="Times New Roman"/>
          <w:sz w:val="28"/>
          <w:szCs w:val="28"/>
        </w:rPr>
        <w:t>ф</w:t>
      </w:r>
      <w:r w:rsidR="00C14BAC">
        <w:rPr>
          <w:rFonts w:ascii="Times New Roman" w:eastAsia="Calibri" w:hAnsi="Times New Roman" w:cs="Times New Roman"/>
          <w:sz w:val="28"/>
          <w:szCs w:val="28"/>
        </w:rPr>
        <w:t xml:space="preserve">евраля </w:t>
      </w:r>
      <w:r w:rsidR="00554C57" w:rsidRPr="00ED29C1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proofErr w:type="gramEnd"/>
      <w:r w:rsidR="00554C57" w:rsidRPr="00ED29C1">
        <w:rPr>
          <w:rFonts w:ascii="Times New Roman" w:eastAsia="Calibri" w:hAnsi="Times New Roman" w:cs="Times New Roman"/>
          <w:sz w:val="28"/>
          <w:szCs w:val="28"/>
        </w:rPr>
        <w:t xml:space="preserve"> День защитника Отечества.</w:t>
      </w:r>
    </w:p>
    <w:p w:rsidR="00554C57" w:rsidRPr="00ED29C1" w:rsidRDefault="00C14BAC" w:rsidP="00A345B0">
      <w:pPr>
        <w:pStyle w:val="a4"/>
        <w:widowControl w:val="0"/>
        <w:numPr>
          <w:ilvl w:val="0"/>
          <w:numId w:val="8"/>
        </w:numPr>
        <w:tabs>
          <w:tab w:val="left" w:pos="1022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марта </w:t>
      </w:r>
      <w:r w:rsidR="00554C57" w:rsidRPr="00ED29C1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554C57" w:rsidRPr="00ED29C1">
        <w:rPr>
          <w:rFonts w:ascii="Times New Roman" w:eastAsia="Calibri" w:hAnsi="Times New Roman" w:cs="Times New Roman"/>
          <w:sz w:val="28"/>
          <w:szCs w:val="28"/>
        </w:rPr>
        <w:t xml:space="preserve"> Международный женский день.</w:t>
      </w:r>
    </w:p>
    <w:p w:rsidR="00554C57" w:rsidRPr="00ED29C1" w:rsidRDefault="00A345B0" w:rsidP="00066266">
      <w:pPr>
        <w:widowControl w:val="0"/>
        <w:tabs>
          <w:tab w:val="left" w:pos="1022"/>
        </w:tabs>
        <w:autoSpaceDE w:val="0"/>
        <w:autoSpaceDN w:val="0"/>
        <w:spacing w:after="0" w:line="276" w:lineRule="auto"/>
        <w:ind w:left="75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01 </w:t>
      </w:r>
      <w:proofErr w:type="gramStart"/>
      <w:r w:rsidR="00554C57" w:rsidRPr="00ED29C1">
        <w:rPr>
          <w:rFonts w:ascii="Times New Roman" w:eastAsia="Calibri" w:hAnsi="Times New Roman" w:cs="Times New Roman"/>
          <w:sz w:val="28"/>
          <w:szCs w:val="28"/>
        </w:rPr>
        <w:t>м</w:t>
      </w:r>
      <w:r w:rsidR="00C14BAC">
        <w:rPr>
          <w:rFonts w:ascii="Times New Roman" w:eastAsia="Calibri" w:hAnsi="Times New Roman" w:cs="Times New Roman"/>
          <w:sz w:val="28"/>
          <w:szCs w:val="28"/>
        </w:rPr>
        <w:t xml:space="preserve">ая </w:t>
      </w:r>
      <w:r w:rsidR="00554C57" w:rsidRPr="00ED29C1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proofErr w:type="gramEnd"/>
      <w:r w:rsidR="00C14BA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554C57" w:rsidRPr="00ED29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6266" w:rsidRPr="00ED29C1">
        <w:rPr>
          <w:rFonts w:ascii="Times New Roman" w:eastAsia="Calibri" w:hAnsi="Times New Roman" w:cs="Times New Roman"/>
          <w:sz w:val="28"/>
          <w:szCs w:val="28"/>
        </w:rPr>
        <w:t>Праздник труда.</w:t>
      </w:r>
    </w:p>
    <w:p w:rsidR="00554C57" w:rsidRPr="00ED29C1" w:rsidRDefault="00C14BAC" w:rsidP="00554C57">
      <w:pPr>
        <w:widowControl w:val="0"/>
        <w:tabs>
          <w:tab w:val="left" w:pos="102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09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мая </w:t>
      </w:r>
      <w:r w:rsidR="00554C57" w:rsidRPr="00ED29C1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proofErr w:type="gramEnd"/>
      <w:r w:rsidR="00554C57" w:rsidRPr="00ED29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554C57" w:rsidRPr="00ED29C1">
        <w:rPr>
          <w:rFonts w:ascii="Times New Roman" w:eastAsia="Calibri" w:hAnsi="Times New Roman" w:cs="Times New Roman"/>
          <w:sz w:val="28"/>
          <w:szCs w:val="28"/>
        </w:rPr>
        <w:t>День Победы.</w:t>
      </w: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93079" w:rsidRPr="00ED29C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ED29C1">
        <w:rPr>
          <w:rFonts w:ascii="Times New Roman" w:eastAsia="Calibri" w:hAnsi="Times New Roman" w:cs="Times New Roman"/>
          <w:b/>
          <w:sz w:val="28"/>
          <w:szCs w:val="28"/>
        </w:rPr>
        <w:t xml:space="preserve">. Праздник последнего звонка </w:t>
      </w:r>
      <w:r w:rsidR="004A72AC" w:rsidRPr="00ED29C1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AA253F">
        <w:rPr>
          <w:rFonts w:ascii="Times New Roman" w:eastAsia="Calibri" w:hAnsi="Times New Roman" w:cs="Times New Roman"/>
          <w:sz w:val="28"/>
          <w:szCs w:val="28"/>
        </w:rPr>
        <w:t>24-25 мая 2025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7C7DDE" w:rsidRPr="00AA253F" w:rsidRDefault="00AA253F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5</w:t>
      </w:r>
      <w:r w:rsidR="007C7DDE" w:rsidRPr="00ED29C1">
        <w:rPr>
          <w:rFonts w:ascii="Times New Roman" w:eastAsia="Calibri" w:hAnsi="Times New Roman" w:cs="Times New Roman"/>
          <w:b/>
          <w:sz w:val="28"/>
          <w:szCs w:val="28"/>
        </w:rPr>
        <w:t>. Продолжительность урока:</w:t>
      </w: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  - 5-11-е классы – 40 минут.</w:t>
      </w:r>
    </w:p>
    <w:p w:rsidR="007C7DDE" w:rsidRPr="00ED29C1" w:rsidRDefault="00AA253F" w:rsidP="007C7DD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6</w:t>
      </w:r>
      <w:r w:rsidR="007C7DDE" w:rsidRPr="00ED29C1">
        <w:rPr>
          <w:rFonts w:ascii="Times New Roman" w:eastAsia="Calibri" w:hAnsi="Times New Roman" w:cs="Times New Roman"/>
          <w:b/>
          <w:sz w:val="28"/>
          <w:szCs w:val="28"/>
        </w:rPr>
        <w:t>. Режим учебных занятий для обучающихся 5-11 классов: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4677"/>
      </w:tblGrid>
      <w:tr w:rsidR="007C7DDE" w:rsidRPr="00ED29C1" w:rsidTr="006B0217">
        <w:trPr>
          <w:trHeight w:val="314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УРОК/ПЕРЕМЕНА</w:t>
            </w:r>
          </w:p>
        </w:tc>
        <w:tc>
          <w:tcPr>
            <w:tcW w:w="4677" w:type="dxa"/>
          </w:tcPr>
          <w:p w:rsidR="007C7DDE" w:rsidRPr="00ED29C1" w:rsidRDefault="007C7DDE" w:rsidP="007C7D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7C7DDE" w:rsidRPr="00ED29C1" w:rsidTr="006B0217">
        <w:trPr>
          <w:trHeight w:val="237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4677" w:type="dxa"/>
          </w:tcPr>
          <w:p w:rsidR="007C7DDE" w:rsidRPr="00ED29C1" w:rsidRDefault="00AA253F" w:rsidP="00AA2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9.00 - 9.40</w:t>
            </w:r>
          </w:p>
        </w:tc>
      </w:tr>
      <w:tr w:rsidR="007C7DDE" w:rsidRPr="00ED29C1" w:rsidTr="006B0217">
        <w:trPr>
          <w:trHeight w:val="252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перемена</w:t>
            </w:r>
          </w:p>
        </w:tc>
        <w:tc>
          <w:tcPr>
            <w:tcW w:w="4677" w:type="dxa"/>
          </w:tcPr>
          <w:p w:rsidR="007C7DDE" w:rsidRPr="00ED29C1" w:rsidRDefault="00AA253F" w:rsidP="00AA2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9.40 - 9-50</w:t>
            </w:r>
          </w:p>
        </w:tc>
      </w:tr>
      <w:tr w:rsidR="007C7DDE" w:rsidRPr="00ED29C1" w:rsidTr="006B0217">
        <w:trPr>
          <w:trHeight w:val="207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4677" w:type="dxa"/>
          </w:tcPr>
          <w:p w:rsidR="007C7DDE" w:rsidRPr="00ED29C1" w:rsidRDefault="00AA253F" w:rsidP="00AA253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9.50 - 10.30</w:t>
            </w:r>
          </w:p>
        </w:tc>
      </w:tr>
      <w:tr w:rsidR="007C7DDE" w:rsidRPr="00ED29C1" w:rsidTr="006B0217">
        <w:trPr>
          <w:trHeight w:val="177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перемена</w:t>
            </w:r>
          </w:p>
        </w:tc>
        <w:tc>
          <w:tcPr>
            <w:tcW w:w="4677" w:type="dxa"/>
          </w:tcPr>
          <w:p w:rsidR="007C7DDE" w:rsidRPr="00ED29C1" w:rsidRDefault="00AA253F" w:rsidP="00E1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10.30 </w:t>
            </w:r>
            <w:r w:rsidR="0063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.40</w:t>
            </w:r>
          </w:p>
        </w:tc>
      </w:tr>
      <w:tr w:rsidR="007C7DDE" w:rsidRPr="00ED29C1" w:rsidTr="006B0217">
        <w:trPr>
          <w:trHeight w:val="192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4677" w:type="dxa"/>
          </w:tcPr>
          <w:p w:rsidR="007C7DDE" w:rsidRPr="00ED29C1" w:rsidRDefault="00C14BAC" w:rsidP="00AA253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63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A2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3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40 -11</w:t>
            </w:r>
            <w:r w:rsidR="00AA2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</w:p>
        </w:tc>
      </w:tr>
      <w:tr w:rsidR="007C7DDE" w:rsidRPr="00ED29C1" w:rsidTr="006B0217">
        <w:trPr>
          <w:trHeight w:val="162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перемена</w:t>
            </w:r>
          </w:p>
        </w:tc>
        <w:tc>
          <w:tcPr>
            <w:tcW w:w="4677" w:type="dxa"/>
          </w:tcPr>
          <w:p w:rsidR="007C7DDE" w:rsidRPr="00ED29C1" w:rsidRDefault="00C14BAC" w:rsidP="00C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63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A2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 </w:t>
            </w:r>
            <w:r w:rsidR="0063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  <w:r w:rsidR="00AA2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  <w:r w:rsidR="0063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C7DDE" w:rsidRPr="00ED29C1" w:rsidTr="006B0217">
        <w:trPr>
          <w:trHeight w:val="177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4677" w:type="dxa"/>
          </w:tcPr>
          <w:p w:rsidR="007C7DDE" w:rsidRPr="00ED29C1" w:rsidRDefault="00C14BAC" w:rsidP="00AA253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63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</w:t>
            </w:r>
            <w:r w:rsidR="00AA2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="0063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-12.15</w:t>
            </w:r>
          </w:p>
        </w:tc>
      </w:tr>
      <w:tr w:rsidR="007C7DDE" w:rsidRPr="00ED29C1" w:rsidTr="006B0217">
        <w:trPr>
          <w:trHeight w:val="210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перемена</w:t>
            </w:r>
          </w:p>
        </w:tc>
        <w:tc>
          <w:tcPr>
            <w:tcW w:w="4677" w:type="dxa"/>
          </w:tcPr>
          <w:p w:rsidR="007C7DDE" w:rsidRPr="00ED29C1" w:rsidRDefault="00C14BAC" w:rsidP="00C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63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</w:t>
            </w:r>
            <w:r w:rsidR="00AA2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="0063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-12.30</w:t>
            </w:r>
          </w:p>
        </w:tc>
      </w:tr>
      <w:tr w:rsidR="007C7DDE" w:rsidRPr="00ED29C1" w:rsidTr="006B0217">
        <w:trPr>
          <w:trHeight w:val="240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4677" w:type="dxa"/>
          </w:tcPr>
          <w:p w:rsidR="007C7DDE" w:rsidRPr="00ED29C1" w:rsidRDefault="006353A1" w:rsidP="006353A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C14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12.30 -13.10</w:t>
            </w:r>
          </w:p>
        </w:tc>
      </w:tr>
      <w:tr w:rsidR="007C7DDE" w:rsidRPr="00ED29C1" w:rsidTr="006B0217">
        <w:trPr>
          <w:trHeight w:val="285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перемена</w:t>
            </w:r>
          </w:p>
        </w:tc>
        <w:tc>
          <w:tcPr>
            <w:tcW w:w="4677" w:type="dxa"/>
          </w:tcPr>
          <w:p w:rsidR="007C7DDE" w:rsidRPr="00ED29C1" w:rsidRDefault="00C14BAC" w:rsidP="00C1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63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13.10 -13.20</w:t>
            </w:r>
          </w:p>
        </w:tc>
      </w:tr>
      <w:tr w:rsidR="007C7DDE" w:rsidRPr="00ED29C1" w:rsidTr="006B0217">
        <w:trPr>
          <w:trHeight w:val="195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4677" w:type="dxa"/>
          </w:tcPr>
          <w:p w:rsidR="007C7DDE" w:rsidRPr="00ED29C1" w:rsidRDefault="00C14BAC" w:rsidP="006353A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63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13.20 -14.00</w:t>
            </w:r>
          </w:p>
        </w:tc>
      </w:tr>
    </w:tbl>
    <w:p w:rsidR="00E12C75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7C7DDE" w:rsidRPr="00ED29C1" w:rsidRDefault="00C14BAC" w:rsidP="007C7DD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7C7DDE" w:rsidRPr="00ED29C1">
        <w:rPr>
          <w:rFonts w:ascii="Times New Roman" w:eastAsia="Calibri" w:hAnsi="Times New Roman" w:cs="Times New Roman"/>
          <w:b/>
          <w:sz w:val="28"/>
          <w:szCs w:val="28"/>
        </w:rPr>
        <w:t>. Проведение государственной итоговой аттестации в выпускных классах.</w:t>
      </w: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Государственная итоговая аттестация выпускников, завершивших освоение общеобразовательных программ основного общего и среднего общего образования осуществляется в соответствии с нормативно-правовыми документами, утвержденными Министерством просвещения Российской Федерации, </w:t>
      </w:r>
      <w:r w:rsidR="006353A1">
        <w:rPr>
          <w:rFonts w:ascii="Times New Roman" w:eastAsia="Calibri" w:hAnsi="Times New Roman" w:cs="Times New Roman"/>
          <w:sz w:val="28"/>
          <w:szCs w:val="28"/>
        </w:rPr>
        <w:t xml:space="preserve">Министерством образования и науки Пермского края, Управления образования Чусовского городского </w:t>
      </w:r>
      <w:r w:rsidR="00C14BAC">
        <w:rPr>
          <w:rFonts w:ascii="Times New Roman" w:eastAsia="Calibri" w:hAnsi="Times New Roman" w:cs="Times New Roman"/>
          <w:sz w:val="28"/>
          <w:szCs w:val="28"/>
        </w:rPr>
        <w:t xml:space="preserve">округа </w:t>
      </w:r>
      <w:r w:rsidR="00C14BAC" w:rsidRPr="00ED29C1">
        <w:rPr>
          <w:rFonts w:ascii="Times New Roman" w:eastAsia="Calibri" w:hAnsi="Times New Roman" w:cs="Times New Roman"/>
          <w:sz w:val="28"/>
          <w:szCs w:val="28"/>
        </w:rPr>
        <w:t>и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локальными актами </w:t>
      </w:r>
      <w:r w:rsidR="006353A1">
        <w:rPr>
          <w:rFonts w:ascii="Times New Roman" w:eastAsia="Calibri" w:hAnsi="Times New Roman" w:cs="Times New Roman"/>
          <w:sz w:val="28"/>
          <w:szCs w:val="28"/>
        </w:rPr>
        <w:t>МАОУ «СУВУ№14 «Подросток»</w:t>
      </w:r>
    </w:p>
    <w:p w:rsidR="007C7DDE" w:rsidRPr="00ED29C1" w:rsidRDefault="00C14BAC" w:rsidP="007C7DD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8</w:t>
      </w:r>
      <w:r w:rsidR="007C7DDE" w:rsidRPr="00ED29C1">
        <w:rPr>
          <w:rFonts w:ascii="Times New Roman" w:eastAsia="Calibri" w:hAnsi="Times New Roman" w:cs="Times New Roman"/>
          <w:b/>
          <w:sz w:val="28"/>
          <w:szCs w:val="28"/>
        </w:rPr>
        <w:t>. Организация промежуточной и итоговой аттестации обучающихся.</w:t>
      </w:r>
    </w:p>
    <w:p w:rsidR="009C02DA" w:rsidRPr="00ED29C1" w:rsidRDefault="00C14BAC" w:rsidP="00C14BAC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Промежуто</w:t>
      </w:r>
      <w:r w:rsidR="00E12C75" w:rsidRPr="00ED29C1">
        <w:rPr>
          <w:rFonts w:ascii="Times New Roman" w:eastAsia="Calibri" w:hAnsi="Times New Roman" w:cs="Times New Roman"/>
          <w:sz w:val="28"/>
          <w:szCs w:val="28"/>
        </w:rPr>
        <w:t>чная аттестация обучающихся V-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IX класс</w:t>
      </w:r>
      <w:r w:rsidR="00E12C75" w:rsidRPr="00ED29C1">
        <w:rPr>
          <w:rFonts w:ascii="Times New Roman" w:eastAsia="Calibri" w:hAnsi="Times New Roman" w:cs="Times New Roman"/>
          <w:sz w:val="28"/>
          <w:szCs w:val="28"/>
        </w:rPr>
        <w:t>ов проводится по четвертям, X-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 xml:space="preserve">XI классах по полугодиям. Проведение промежуточной аттестации регулируется локальным актом школы «Положением о текущем контроле успеваемости и промежуточной аттестации обучающихся </w:t>
      </w:r>
      <w:r>
        <w:rPr>
          <w:rFonts w:ascii="Times New Roman" w:eastAsia="Calibri" w:hAnsi="Times New Roman" w:cs="Times New Roman"/>
          <w:sz w:val="28"/>
          <w:szCs w:val="28"/>
        </w:rPr>
        <w:t>МАОУ «СУВУ№14 «Подросток».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Формами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 xml:space="preserve"> промежуточной аттестации являются: тестовые работы, контрольные работы и КИМы по предметам.</w:t>
      </w:r>
      <w:r w:rsidR="009C02DA" w:rsidRPr="00ED29C1">
        <w:rPr>
          <w:rFonts w:asciiTheme="majorBidi" w:hAnsiTheme="majorBidi" w:cstheme="majorBidi"/>
          <w:sz w:val="28"/>
          <w:szCs w:val="28"/>
        </w:rPr>
        <w:t xml:space="preserve"> Промежуточная аттестация проходит на последней учебной неделе четверти или полугодия. </w:t>
      </w:r>
    </w:p>
    <w:p w:rsidR="007C7DDE" w:rsidRPr="00ED29C1" w:rsidRDefault="007C7DDE" w:rsidP="009C0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В конце учебного года выставляются годовые отметки (промежуточные итоговые отметки) на основании отметок, полученных обучающимися при прохождении промежуточной аттестации, а также на основании </w:t>
      </w:r>
      <w:r w:rsidRPr="00ED29C1">
        <w:rPr>
          <w:rFonts w:ascii="Times New Roman" w:eastAsia="Calibri" w:hAnsi="Times New Roman" w:cs="Times New Roman"/>
          <w:sz w:val="28"/>
          <w:szCs w:val="28"/>
        </w:rPr>
        <w:lastRenderedPageBreak/>
        <w:t>промежуточных отметок успеваемости, выставленных за четверти и</w:t>
      </w:r>
      <w:r w:rsidR="009C02DA" w:rsidRPr="00ED29C1">
        <w:rPr>
          <w:rFonts w:ascii="Times New Roman" w:eastAsia="Calibri" w:hAnsi="Times New Roman" w:cs="Times New Roman"/>
          <w:sz w:val="28"/>
          <w:szCs w:val="28"/>
        </w:rPr>
        <w:t>ли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полугодия.</w:t>
      </w:r>
      <w:r w:rsidR="004A72AC" w:rsidRPr="00ED29C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C02DA" w:rsidRPr="00ED29C1" w:rsidRDefault="009C02DA" w:rsidP="009C02DA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ED29C1">
        <w:rPr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 и полугодиям. Предметы из части, формируемой участниками образовательных отношений и внеурочной деятельности являются безотметочными и оцениваются «зачет» или «незачет» по итогам четверти или полугодия. </w:t>
      </w:r>
    </w:p>
    <w:p w:rsidR="009C02DA" w:rsidRPr="00ED29C1" w:rsidRDefault="009C02DA" w:rsidP="007C7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5766" w:rsidRDefault="004C5766">
      <w:pPr>
        <w:rPr>
          <w:sz w:val="28"/>
          <w:szCs w:val="28"/>
        </w:rPr>
      </w:pPr>
    </w:p>
    <w:p w:rsidR="00D66E2E" w:rsidRDefault="00D66E2E">
      <w:pPr>
        <w:rPr>
          <w:sz w:val="28"/>
          <w:szCs w:val="28"/>
        </w:rPr>
      </w:pPr>
    </w:p>
    <w:p w:rsidR="00D66E2E" w:rsidRDefault="00D66E2E">
      <w:pPr>
        <w:rPr>
          <w:sz w:val="28"/>
          <w:szCs w:val="28"/>
        </w:rPr>
      </w:pPr>
    </w:p>
    <w:p w:rsidR="00D66E2E" w:rsidRDefault="00D66E2E">
      <w:pPr>
        <w:rPr>
          <w:sz w:val="28"/>
          <w:szCs w:val="28"/>
        </w:rPr>
      </w:pPr>
    </w:p>
    <w:p w:rsidR="00D66E2E" w:rsidRDefault="00D66E2E">
      <w:pPr>
        <w:rPr>
          <w:sz w:val="28"/>
          <w:szCs w:val="28"/>
        </w:rPr>
      </w:pPr>
    </w:p>
    <w:p w:rsidR="00D66E2E" w:rsidRDefault="00D66E2E">
      <w:pPr>
        <w:rPr>
          <w:sz w:val="28"/>
          <w:szCs w:val="28"/>
        </w:rPr>
      </w:pPr>
    </w:p>
    <w:p w:rsidR="00D66E2E" w:rsidRDefault="00D66E2E">
      <w:pPr>
        <w:rPr>
          <w:sz w:val="28"/>
          <w:szCs w:val="28"/>
        </w:rPr>
      </w:pPr>
    </w:p>
    <w:p w:rsidR="00D66E2E" w:rsidRDefault="00D66E2E">
      <w:pPr>
        <w:rPr>
          <w:sz w:val="28"/>
          <w:szCs w:val="28"/>
        </w:rPr>
      </w:pPr>
    </w:p>
    <w:p w:rsidR="00D66E2E" w:rsidRDefault="00D66E2E">
      <w:pPr>
        <w:rPr>
          <w:sz w:val="28"/>
          <w:szCs w:val="28"/>
        </w:rPr>
      </w:pPr>
    </w:p>
    <w:p w:rsidR="00D66E2E" w:rsidRDefault="00D66E2E">
      <w:pPr>
        <w:rPr>
          <w:sz w:val="28"/>
          <w:szCs w:val="28"/>
        </w:rPr>
      </w:pPr>
    </w:p>
    <w:p w:rsidR="00D66E2E" w:rsidRDefault="00D66E2E">
      <w:pPr>
        <w:rPr>
          <w:sz w:val="28"/>
          <w:szCs w:val="28"/>
        </w:rPr>
      </w:pPr>
    </w:p>
    <w:p w:rsidR="00D66E2E" w:rsidRDefault="00D66E2E">
      <w:pPr>
        <w:rPr>
          <w:sz w:val="28"/>
          <w:szCs w:val="28"/>
        </w:rPr>
      </w:pPr>
    </w:p>
    <w:p w:rsidR="00D66E2E" w:rsidRDefault="00D66E2E">
      <w:pPr>
        <w:rPr>
          <w:sz w:val="28"/>
          <w:szCs w:val="28"/>
        </w:rPr>
      </w:pPr>
    </w:p>
    <w:p w:rsidR="00D66E2E" w:rsidRDefault="00D66E2E">
      <w:pPr>
        <w:rPr>
          <w:sz w:val="28"/>
          <w:szCs w:val="28"/>
        </w:rPr>
      </w:pPr>
    </w:p>
    <w:p w:rsidR="00D66E2E" w:rsidRDefault="00D66E2E">
      <w:pPr>
        <w:rPr>
          <w:sz w:val="28"/>
          <w:szCs w:val="28"/>
        </w:rPr>
      </w:pPr>
    </w:p>
    <w:p w:rsidR="00D66E2E" w:rsidRDefault="00D66E2E">
      <w:pPr>
        <w:rPr>
          <w:sz w:val="28"/>
          <w:szCs w:val="28"/>
        </w:rPr>
      </w:pPr>
    </w:p>
    <w:p w:rsidR="00D66E2E" w:rsidRDefault="00D66E2E">
      <w:pPr>
        <w:rPr>
          <w:sz w:val="28"/>
          <w:szCs w:val="28"/>
        </w:rPr>
      </w:pPr>
    </w:p>
    <w:p w:rsidR="00D66E2E" w:rsidRDefault="00D66E2E">
      <w:pPr>
        <w:rPr>
          <w:sz w:val="28"/>
          <w:szCs w:val="28"/>
        </w:rPr>
      </w:pPr>
    </w:p>
    <w:p w:rsidR="00D66E2E" w:rsidRDefault="00D66E2E">
      <w:pPr>
        <w:rPr>
          <w:sz w:val="28"/>
          <w:szCs w:val="28"/>
        </w:rPr>
      </w:pPr>
    </w:p>
    <w:p w:rsidR="0079797B" w:rsidRDefault="0079797B" w:rsidP="00D66E2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6E2E" w:rsidRPr="00D66E2E" w:rsidRDefault="00D66E2E" w:rsidP="00D66E2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М</w:t>
      </w:r>
      <w:r w:rsidRPr="00D66E2E">
        <w:rPr>
          <w:rFonts w:ascii="Times New Roman" w:hAnsi="Times New Roman" w:cs="Times New Roman"/>
          <w:b/>
          <w:sz w:val="32"/>
          <w:szCs w:val="32"/>
        </w:rPr>
        <w:t>уни</w:t>
      </w:r>
      <w:r>
        <w:rPr>
          <w:rFonts w:ascii="Times New Roman" w:hAnsi="Times New Roman" w:cs="Times New Roman"/>
          <w:b/>
          <w:sz w:val="32"/>
          <w:szCs w:val="32"/>
        </w:rPr>
        <w:t>ципальное</w:t>
      </w:r>
      <w:r w:rsidRPr="00D66E2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автономное общеобразовательное учреждение</w:t>
      </w:r>
      <w:r w:rsidRPr="00D66E2E">
        <w:rPr>
          <w:rFonts w:ascii="Times New Roman" w:hAnsi="Times New Roman" w:cs="Times New Roman"/>
          <w:b/>
          <w:sz w:val="32"/>
          <w:szCs w:val="32"/>
        </w:rPr>
        <w:t xml:space="preserve"> «Специальное учебно-воспитательное учреждение открытого типа -   школа №14 «Подросток»</w:t>
      </w:r>
    </w:p>
    <w:p w:rsidR="00D66E2E" w:rsidRDefault="00D66E2E">
      <w:pPr>
        <w:rPr>
          <w:sz w:val="28"/>
          <w:szCs w:val="28"/>
        </w:rPr>
      </w:pPr>
    </w:p>
    <w:p w:rsidR="00D66E2E" w:rsidRDefault="00D66E2E" w:rsidP="00D66E2E"/>
    <w:tbl>
      <w:tblPr>
        <w:tblW w:w="10621" w:type="dxa"/>
        <w:tblInd w:w="-893" w:type="dxa"/>
        <w:tblLook w:val="04A0" w:firstRow="1" w:lastRow="0" w:firstColumn="1" w:lastColumn="0" w:noHBand="0" w:noVBand="1"/>
      </w:tblPr>
      <w:tblGrid>
        <w:gridCol w:w="4873"/>
        <w:gridCol w:w="891"/>
        <w:gridCol w:w="4857"/>
      </w:tblGrid>
      <w:tr w:rsidR="00D66E2E" w:rsidRPr="00D66E2E" w:rsidTr="00EC2DC6">
        <w:trPr>
          <w:trHeight w:val="1312"/>
        </w:trPr>
        <w:tc>
          <w:tcPr>
            <w:tcW w:w="4198" w:type="dxa"/>
          </w:tcPr>
          <w:p w:rsidR="00D66E2E" w:rsidRPr="00D66E2E" w:rsidRDefault="00D66E2E" w:rsidP="00D66E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6E2E">
              <w:rPr>
                <w:rFonts w:ascii="Times New Roman" w:hAnsi="Times New Roman" w:cs="Times New Roman"/>
              </w:rPr>
              <w:t>«ПРИНЯТО»</w:t>
            </w:r>
          </w:p>
          <w:p w:rsidR="00D66E2E" w:rsidRPr="00D66E2E" w:rsidRDefault="00D66E2E" w:rsidP="00D66E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6E2E">
              <w:rPr>
                <w:rFonts w:ascii="Times New Roman" w:hAnsi="Times New Roman" w:cs="Times New Roman"/>
              </w:rPr>
              <w:t xml:space="preserve">На заседании педагогического совета </w:t>
            </w:r>
          </w:p>
          <w:p w:rsidR="00D66E2E" w:rsidRPr="00D66E2E" w:rsidRDefault="00D66E2E" w:rsidP="00D66E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6E2E">
              <w:rPr>
                <w:rFonts w:ascii="Times New Roman" w:hAnsi="Times New Roman" w:cs="Times New Roman"/>
              </w:rPr>
              <w:t xml:space="preserve">протокол </w:t>
            </w:r>
            <w:proofErr w:type="gramStart"/>
            <w:r w:rsidRPr="00D66E2E">
              <w:rPr>
                <w:rFonts w:ascii="Times New Roman" w:hAnsi="Times New Roman" w:cs="Times New Roman"/>
              </w:rPr>
              <w:t xml:space="preserve">№  </w:t>
            </w:r>
            <w:r w:rsidR="0079797B"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D66E2E" w:rsidRPr="00D66E2E" w:rsidRDefault="00D66E2E" w:rsidP="00D66E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6E2E">
              <w:rPr>
                <w:rFonts w:ascii="Times New Roman" w:hAnsi="Times New Roman" w:cs="Times New Roman"/>
              </w:rPr>
              <w:t xml:space="preserve">от </w:t>
            </w:r>
            <w:proofErr w:type="gramStart"/>
            <w:r w:rsidRPr="00D66E2E">
              <w:rPr>
                <w:rFonts w:ascii="Times New Roman" w:hAnsi="Times New Roman" w:cs="Times New Roman"/>
              </w:rPr>
              <w:t xml:space="preserve">« </w:t>
            </w:r>
            <w:r w:rsidR="0079797B">
              <w:rPr>
                <w:rFonts w:ascii="Times New Roman" w:hAnsi="Times New Roman" w:cs="Times New Roman"/>
              </w:rPr>
              <w:t>28</w:t>
            </w:r>
            <w:proofErr w:type="gramEnd"/>
            <w:r w:rsidRPr="00D66E2E">
              <w:rPr>
                <w:rFonts w:ascii="Times New Roman" w:hAnsi="Times New Roman" w:cs="Times New Roman"/>
              </w:rPr>
              <w:t xml:space="preserve">» </w:t>
            </w:r>
            <w:r w:rsidR="0079797B">
              <w:rPr>
                <w:rFonts w:ascii="Times New Roman" w:hAnsi="Times New Roman" w:cs="Times New Roman"/>
              </w:rPr>
              <w:t>июня</w:t>
            </w:r>
            <w:r w:rsidRPr="00D66E2E">
              <w:rPr>
                <w:rFonts w:ascii="Times New Roman" w:hAnsi="Times New Roman" w:cs="Times New Roman"/>
              </w:rPr>
              <w:t xml:space="preserve"> </w:t>
            </w:r>
            <w:r w:rsidR="0079797B">
              <w:rPr>
                <w:rFonts w:ascii="Times New Roman" w:hAnsi="Times New Roman" w:cs="Times New Roman"/>
              </w:rPr>
              <w:t>2024</w:t>
            </w:r>
            <w:r w:rsidRPr="00D66E2E">
              <w:rPr>
                <w:rFonts w:ascii="Times New Roman" w:hAnsi="Times New Roman" w:cs="Times New Roman"/>
              </w:rPr>
              <w:t xml:space="preserve"> года</w:t>
            </w:r>
          </w:p>
          <w:p w:rsidR="00D66E2E" w:rsidRPr="00D66E2E" w:rsidRDefault="00D66E2E" w:rsidP="00D66E2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66E2E" w:rsidRPr="00D66E2E" w:rsidRDefault="00D66E2E" w:rsidP="00D66E2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66E2E" w:rsidRPr="00D66E2E" w:rsidRDefault="00D66E2E" w:rsidP="00D66E2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:rsidR="00D66E2E" w:rsidRPr="00D66E2E" w:rsidRDefault="00D66E2E" w:rsidP="00D66E2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5" w:type="dxa"/>
          </w:tcPr>
          <w:p w:rsidR="00D66E2E" w:rsidRPr="00D66E2E" w:rsidRDefault="00D66E2E" w:rsidP="00D66E2E">
            <w:pPr>
              <w:spacing w:after="0"/>
              <w:ind w:left="1416"/>
              <w:jc w:val="right"/>
              <w:rPr>
                <w:rFonts w:ascii="Times New Roman" w:hAnsi="Times New Roman" w:cs="Times New Roman"/>
              </w:rPr>
            </w:pPr>
            <w:r w:rsidRPr="00D66E2E">
              <w:rPr>
                <w:rFonts w:ascii="Times New Roman" w:hAnsi="Times New Roman" w:cs="Times New Roman"/>
              </w:rPr>
              <w:t>«УТВЕРЖДЕНО»</w:t>
            </w:r>
          </w:p>
          <w:p w:rsidR="00D66E2E" w:rsidRPr="00D66E2E" w:rsidRDefault="00D66E2E" w:rsidP="00D66E2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6E2E">
              <w:rPr>
                <w:rFonts w:ascii="Times New Roman" w:hAnsi="Times New Roman" w:cs="Times New Roman"/>
              </w:rPr>
              <w:t xml:space="preserve">Приказом директора </w:t>
            </w:r>
          </w:p>
          <w:p w:rsidR="00D66E2E" w:rsidRPr="00D66E2E" w:rsidRDefault="00D66E2E" w:rsidP="00D66E2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6E2E">
              <w:rPr>
                <w:rFonts w:ascii="Times New Roman" w:hAnsi="Times New Roman" w:cs="Times New Roman"/>
              </w:rPr>
              <w:t>МБОУ «СУВУ №14 «Подросток»</w:t>
            </w:r>
          </w:p>
          <w:p w:rsidR="00D66E2E" w:rsidRPr="00D66E2E" w:rsidRDefault="00D66E2E" w:rsidP="00D66E2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6E2E">
              <w:rPr>
                <w:rFonts w:ascii="Times New Roman" w:hAnsi="Times New Roman" w:cs="Times New Roman"/>
              </w:rPr>
              <w:t>Приказ №</w:t>
            </w:r>
            <w:r w:rsidR="0079797B">
              <w:rPr>
                <w:rFonts w:ascii="Times New Roman" w:hAnsi="Times New Roman" w:cs="Times New Roman"/>
              </w:rPr>
              <w:t>91</w:t>
            </w:r>
            <w:r w:rsidRPr="00D66E2E">
              <w:rPr>
                <w:rFonts w:ascii="Times New Roman" w:hAnsi="Times New Roman" w:cs="Times New Roman"/>
              </w:rPr>
              <w:t xml:space="preserve"> </w:t>
            </w:r>
          </w:p>
          <w:p w:rsidR="00D66E2E" w:rsidRPr="00D66E2E" w:rsidRDefault="0079797B" w:rsidP="00D66E2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</w:t>
            </w:r>
            <w:proofErr w:type="gramStart"/>
            <w:r>
              <w:rPr>
                <w:rFonts w:ascii="Times New Roman" w:hAnsi="Times New Roman" w:cs="Times New Roman"/>
              </w:rPr>
              <w:t>28</w:t>
            </w:r>
            <w:r w:rsidR="00D66E2E" w:rsidRPr="00D66E2E">
              <w:rPr>
                <w:rFonts w:ascii="Times New Roman" w:hAnsi="Times New Roman" w:cs="Times New Roman"/>
              </w:rPr>
              <w:t xml:space="preserve"> »</w:t>
            </w:r>
            <w:proofErr w:type="gramEnd"/>
            <w:r w:rsidR="00D66E2E" w:rsidRPr="00D66E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июн</w:t>
            </w:r>
            <w:r w:rsidR="00D66E2E" w:rsidRPr="00D66E2E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2024</w:t>
            </w:r>
            <w:r w:rsidR="00D66E2E" w:rsidRPr="00D66E2E">
              <w:rPr>
                <w:rFonts w:ascii="Times New Roman" w:hAnsi="Times New Roman" w:cs="Times New Roman"/>
              </w:rPr>
              <w:t xml:space="preserve"> года</w:t>
            </w:r>
          </w:p>
          <w:p w:rsidR="00D66E2E" w:rsidRPr="00D66E2E" w:rsidRDefault="00D66E2E" w:rsidP="00D66E2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6E2E" w:rsidRDefault="00D66E2E" w:rsidP="00D66E2E">
      <w:pPr>
        <w:spacing w:line="276" w:lineRule="auto"/>
        <w:jc w:val="center"/>
        <w:rPr>
          <w:b/>
          <w:sz w:val="32"/>
          <w:szCs w:val="32"/>
        </w:rPr>
      </w:pPr>
    </w:p>
    <w:p w:rsidR="00D66E2E" w:rsidRDefault="00D66E2E" w:rsidP="00D66E2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6E2E" w:rsidRDefault="00D66E2E" w:rsidP="00D66E2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6E2E" w:rsidRPr="00D66E2E" w:rsidRDefault="00D66E2E" w:rsidP="00D66E2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6E2E" w:rsidRPr="00D66E2E" w:rsidRDefault="00D66E2E" w:rsidP="00D66E2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E2E">
        <w:rPr>
          <w:rFonts w:ascii="Times New Roman" w:hAnsi="Times New Roman" w:cs="Times New Roman"/>
          <w:b/>
          <w:sz w:val="32"/>
          <w:szCs w:val="32"/>
        </w:rPr>
        <w:t>Календарный учебный график</w:t>
      </w:r>
    </w:p>
    <w:p w:rsidR="00D66E2E" w:rsidRPr="00D66E2E" w:rsidRDefault="00D66E2E" w:rsidP="00D66E2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E2E">
        <w:rPr>
          <w:rFonts w:ascii="Times New Roman" w:hAnsi="Times New Roman" w:cs="Times New Roman"/>
          <w:b/>
          <w:sz w:val="32"/>
          <w:szCs w:val="32"/>
        </w:rPr>
        <w:t>муниципального автономного общеобразовательного учреждения «Специальное учебно-воспитательное учреждение открытого типа -   школа №14 «Подросток»</w:t>
      </w:r>
    </w:p>
    <w:p w:rsidR="00D66E2E" w:rsidRPr="00D66E2E" w:rsidRDefault="00D66E2E" w:rsidP="00D66E2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E2E">
        <w:rPr>
          <w:rFonts w:ascii="Times New Roman" w:hAnsi="Times New Roman" w:cs="Times New Roman"/>
          <w:b/>
          <w:sz w:val="32"/>
          <w:szCs w:val="32"/>
        </w:rPr>
        <w:t>на 2024-2025 учебный год</w:t>
      </w:r>
    </w:p>
    <w:p w:rsidR="00D66E2E" w:rsidRDefault="00D66E2E" w:rsidP="00D66E2E">
      <w:pPr>
        <w:spacing w:line="276" w:lineRule="auto"/>
        <w:jc w:val="center"/>
        <w:rPr>
          <w:b/>
          <w:sz w:val="28"/>
          <w:szCs w:val="28"/>
        </w:rPr>
      </w:pPr>
    </w:p>
    <w:p w:rsidR="00D66E2E" w:rsidRDefault="00D66E2E" w:rsidP="00D66E2E">
      <w:r>
        <w:t xml:space="preserve"> </w:t>
      </w:r>
    </w:p>
    <w:p w:rsidR="00D66E2E" w:rsidRDefault="00D66E2E" w:rsidP="00D66E2E"/>
    <w:p w:rsidR="00D66E2E" w:rsidRPr="00ED29C1" w:rsidRDefault="00D66E2E" w:rsidP="00D66E2E">
      <w:pPr>
        <w:rPr>
          <w:sz w:val="28"/>
          <w:szCs w:val="28"/>
        </w:rPr>
      </w:pPr>
    </w:p>
    <w:sectPr w:rsidR="00D66E2E" w:rsidRPr="00ED29C1" w:rsidSect="00C14B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C18E8"/>
    <w:multiLevelType w:val="hybridMultilevel"/>
    <w:tmpl w:val="A3346B02"/>
    <w:lvl w:ilvl="0" w:tplc="9FCE5064">
      <w:start w:val="7"/>
      <w:numFmt w:val="decimalZero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DB87F79"/>
    <w:multiLevelType w:val="hybridMultilevel"/>
    <w:tmpl w:val="C870F722"/>
    <w:lvl w:ilvl="0" w:tplc="441EC074">
      <w:start w:val="4"/>
      <w:numFmt w:val="decimalZero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7792E0B"/>
    <w:multiLevelType w:val="multilevel"/>
    <w:tmpl w:val="D52A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7A4767A"/>
    <w:multiLevelType w:val="hybridMultilevel"/>
    <w:tmpl w:val="B738852E"/>
    <w:lvl w:ilvl="0" w:tplc="DAC8CDE8">
      <w:start w:val="2"/>
      <w:numFmt w:val="decimalZero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30DE62D9"/>
    <w:multiLevelType w:val="hybridMultilevel"/>
    <w:tmpl w:val="0FA69C6C"/>
    <w:lvl w:ilvl="0" w:tplc="2A881CCC">
      <w:start w:val="23"/>
      <w:numFmt w:val="decimalZero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40D0CE5"/>
    <w:multiLevelType w:val="hybridMultilevel"/>
    <w:tmpl w:val="CA60658E"/>
    <w:lvl w:ilvl="0" w:tplc="12746554">
      <w:start w:val="23"/>
      <w:numFmt w:val="decimalZero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6AB03821"/>
    <w:multiLevelType w:val="hybridMultilevel"/>
    <w:tmpl w:val="0EA42C80"/>
    <w:lvl w:ilvl="0" w:tplc="945E5BEA">
      <w:start w:val="1"/>
      <w:numFmt w:val="decimal"/>
      <w:lvlText w:val="%1."/>
      <w:lvlJc w:val="left"/>
      <w:pPr>
        <w:ind w:left="1021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F6AED4">
      <w:numFmt w:val="bullet"/>
      <w:lvlText w:val="•"/>
      <w:lvlJc w:val="left"/>
      <w:pPr>
        <w:ind w:left="2018" w:hanging="348"/>
      </w:pPr>
      <w:rPr>
        <w:rFonts w:hint="default"/>
        <w:lang w:val="ru-RU" w:eastAsia="en-US" w:bidi="ar-SA"/>
      </w:rPr>
    </w:lvl>
    <w:lvl w:ilvl="2" w:tplc="68AE3406">
      <w:numFmt w:val="bullet"/>
      <w:lvlText w:val="•"/>
      <w:lvlJc w:val="left"/>
      <w:pPr>
        <w:ind w:left="3017" w:hanging="348"/>
      </w:pPr>
      <w:rPr>
        <w:rFonts w:hint="default"/>
        <w:lang w:val="ru-RU" w:eastAsia="en-US" w:bidi="ar-SA"/>
      </w:rPr>
    </w:lvl>
    <w:lvl w:ilvl="3" w:tplc="477E28F8">
      <w:numFmt w:val="bullet"/>
      <w:lvlText w:val="•"/>
      <w:lvlJc w:val="left"/>
      <w:pPr>
        <w:ind w:left="4015" w:hanging="348"/>
      </w:pPr>
      <w:rPr>
        <w:rFonts w:hint="default"/>
        <w:lang w:val="ru-RU" w:eastAsia="en-US" w:bidi="ar-SA"/>
      </w:rPr>
    </w:lvl>
    <w:lvl w:ilvl="4" w:tplc="1EF2ACD2">
      <w:numFmt w:val="bullet"/>
      <w:lvlText w:val="•"/>
      <w:lvlJc w:val="left"/>
      <w:pPr>
        <w:ind w:left="5014" w:hanging="348"/>
      </w:pPr>
      <w:rPr>
        <w:rFonts w:hint="default"/>
        <w:lang w:val="ru-RU" w:eastAsia="en-US" w:bidi="ar-SA"/>
      </w:rPr>
    </w:lvl>
    <w:lvl w:ilvl="5" w:tplc="75F22D20">
      <w:numFmt w:val="bullet"/>
      <w:lvlText w:val="•"/>
      <w:lvlJc w:val="left"/>
      <w:pPr>
        <w:ind w:left="6013" w:hanging="348"/>
      </w:pPr>
      <w:rPr>
        <w:rFonts w:hint="default"/>
        <w:lang w:val="ru-RU" w:eastAsia="en-US" w:bidi="ar-SA"/>
      </w:rPr>
    </w:lvl>
    <w:lvl w:ilvl="6" w:tplc="A8320F98">
      <w:numFmt w:val="bullet"/>
      <w:lvlText w:val="•"/>
      <w:lvlJc w:val="left"/>
      <w:pPr>
        <w:ind w:left="7011" w:hanging="348"/>
      </w:pPr>
      <w:rPr>
        <w:rFonts w:hint="default"/>
        <w:lang w:val="ru-RU" w:eastAsia="en-US" w:bidi="ar-SA"/>
      </w:rPr>
    </w:lvl>
    <w:lvl w:ilvl="7" w:tplc="7B588060">
      <w:numFmt w:val="bullet"/>
      <w:lvlText w:val="•"/>
      <w:lvlJc w:val="left"/>
      <w:pPr>
        <w:ind w:left="8010" w:hanging="348"/>
      </w:pPr>
      <w:rPr>
        <w:rFonts w:hint="default"/>
        <w:lang w:val="ru-RU" w:eastAsia="en-US" w:bidi="ar-SA"/>
      </w:rPr>
    </w:lvl>
    <w:lvl w:ilvl="8" w:tplc="61707080">
      <w:numFmt w:val="bullet"/>
      <w:lvlText w:val="•"/>
      <w:lvlJc w:val="left"/>
      <w:pPr>
        <w:ind w:left="9009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78D268D8"/>
    <w:multiLevelType w:val="hybridMultilevel"/>
    <w:tmpl w:val="7F10E7FC"/>
    <w:lvl w:ilvl="0" w:tplc="40E8925C">
      <w:start w:val="8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7B914DD5"/>
    <w:multiLevelType w:val="hybridMultilevel"/>
    <w:tmpl w:val="CF403F56"/>
    <w:lvl w:ilvl="0" w:tplc="CA2EC4BA">
      <w:start w:val="4"/>
      <w:numFmt w:val="decimalZero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C9"/>
    <w:rsid w:val="00066266"/>
    <w:rsid w:val="004400BD"/>
    <w:rsid w:val="004A72AC"/>
    <w:rsid w:val="004C5559"/>
    <w:rsid w:val="004C5766"/>
    <w:rsid w:val="00523820"/>
    <w:rsid w:val="00554C57"/>
    <w:rsid w:val="006353A1"/>
    <w:rsid w:val="006B0217"/>
    <w:rsid w:val="00750DB5"/>
    <w:rsid w:val="0079797B"/>
    <w:rsid w:val="007C7DDE"/>
    <w:rsid w:val="007F5A38"/>
    <w:rsid w:val="00800AF6"/>
    <w:rsid w:val="00806343"/>
    <w:rsid w:val="00855A9D"/>
    <w:rsid w:val="00882461"/>
    <w:rsid w:val="00893079"/>
    <w:rsid w:val="00896FD9"/>
    <w:rsid w:val="008D2C50"/>
    <w:rsid w:val="0092511A"/>
    <w:rsid w:val="009C02DA"/>
    <w:rsid w:val="00A345B0"/>
    <w:rsid w:val="00A708D4"/>
    <w:rsid w:val="00AA253F"/>
    <w:rsid w:val="00AF48E4"/>
    <w:rsid w:val="00C14BAC"/>
    <w:rsid w:val="00C21D3F"/>
    <w:rsid w:val="00C52097"/>
    <w:rsid w:val="00C92DA6"/>
    <w:rsid w:val="00D32FCD"/>
    <w:rsid w:val="00D66E2E"/>
    <w:rsid w:val="00DA4E4F"/>
    <w:rsid w:val="00E12C75"/>
    <w:rsid w:val="00E3249D"/>
    <w:rsid w:val="00E373CC"/>
    <w:rsid w:val="00ED29C1"/>
    <w:rsid w:val="00F25BE0"/>
    <w:rsid w:val="00F446C9"/>
    <w:rsid w:val="00F843F5"/>
    <w:rsid w:val="00F9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673B"/>
  <w15:chartTrackingRefBased/>
  <w15:docId w15:val="{7A742374-3FB4-42FA-ABB4-03E6641F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4C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5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511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ED2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</cp:lastModifiedBy>
  <cp:revision>4</cp:revision>
  <cp:lastPrinted>2024-09-11T08:43:00Z</cp:lastPrinted>
  <dcterms:created xsi:type="dcterms:W3CDTF">2024-09-11T08:44:00Z</dcterms:created>
  <dcterms:modified xsi:type="dcterms:W3CDTF">2024-09-20T10:54:00Z</dcterms:modified>
</cp:coreProperties>
</file>