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11" w:rsidRPr="00DF6340" w:rsidRDefault="00854E11" w:rsidP="00854E11">
      <w:pPr>
        <w:keepNext/>
        <w:spacing w:after="0" w:line="240" w:lineRule="auto"/>
        <w:ind w:left="5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54E11" w:rsidRPr="00DF6340" w:rsidRDefault="00854E11" w:rsidP="00854E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5538FA1" wp14:editId="21BA0C0D">
            <wp:simplePos x="0" y="0"/>
            <wp:positionH relativeFrom="column">
              <wp:posOffset>3053715</wp:posOffset>
            </wp:positionH>
            <wp:positionV relativeFrom="paragraph">
              <wp:posOffset>351790</wp:posOffset>
            </wp:positionV>
            <wp:extent cx="1590675" cy="1619250"/>
            <wp:effectExtent l="0" t="0" r="9525" b="0"/>
            <wp:wrapNone/>
            <wp:docPr id="4" name="Рисунок 4" descr="C:\Users\Пользователь\Desktop\ПЕЧАТЬ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ЧАТЬ\22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340">
        <w:rPr>
          <w:rFonts w:ascii="Times New Roman" w:hAnsi="Times New Roman" w:cs="Times New Roman"/>
          <w:b/>
          <w:sz w:val="28"/>
          <w:szCs w:val="28"/>
        </w:rPr>
        <w:t>«Специальное учебно-воспитательное учреждение    с открытого типа   –основная   общеобразовательная школа №14 «Подросток»</w:t>
      </w:r>
    </w:p>
    <w:p w:rsidR="00854E11" w:rsidRPr="00DF6340" w:rsidRDefault="00854E11" w:rsidP="00854E11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E11" w:rsidRDefault="00854E11" w:rsidP="00854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E11" w:rsidRPr="0029254E" w:rsidTr="00116C9D">
        <w:tc>
          <w:tcPr>
            <w:tcW w:w="4785" w:type="dxa"/>
          </w:tcPr>
          <w:p w:rsidR="00854E11" w:rsidRPr="00DF6340" w:rsidRDefault="00854E11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                                         </w:t>
            </w:r>
          </w:p>
          <w:p w:rsidR="00854E11" w:rsidRPr="00DF6340" w:rsidRDefault="00854E11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трудового коллектива</w:t>
            </w:r>
          </w:p>
          <w:p w:rsidR="00854E11" w:rsidRPr="00DF6340" w:rsidRDefault="00854E11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20.01.2020г                                                                       </w:t>
            </w:r>
          </w:p>
        </w:tc>
        <w:tc>
          <w:tcPr>
            <w:tcW w:w="4786" w:type="dxa"/>
          </w:tcPr>
          <w:p w:rsidR="00854E11" w:rsidRPr="00DF6340" w:rsidRDefault="00854E1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854E11" w:rsidRPr="00DF6340" w:rsidRDefault="00854E1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МБОУ </w:t>
            </w:r>
          </w:p>
          <w:p w:rsidR="00854E11" w:rsidRPr="00DF6340" w:rsidRDefault="00854E1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«СУВУ №14  «Подросток»</w:t>
            </w:r>
          </w:p>
          <w:p w:rsidR="00854E11" w:rsidRPr="00DF6340" w:rsidRDefault="00854E1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от 20 .01. 2020 года № 16                                                                                   </w:t>
            </w:r>
          </w:p>
        </w:tc>
      </w:tr>
    </w:tbl>
    <w:p w:rsidR="00854E11" w:rsidRDefault="00854E11" w:rsidP="00854E11"/>
    <w:p w:rsidR="00854E11" w:rsidRPr="003C67DA" w:rsidRDefault="00854E11" w:rsidP="00854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4E11" w:rsidRPr="00211408" w:rsidRDefault="00854E11" w:rsidP="00854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114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ПОЛОЖЕНИЕ</w:t>
      </w:r>
    </w:p>
    <w:p w:rsidR="00854E11" w:rsidRDefault="00854E11" w:rsidP="0085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114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 школьной комиссии по противодействию коррупции в</w:t>
      </w:r>
    </w:p>
    <w:p w:rsidR="00854E11" w:rsidRPr="00211408" w:rsidRDefault="00854E11" w:rsidP="00854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4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211408">
        <w:rPr>
          <w:rFonts w:ascii="Times New Roman" w:hAnsi="Times New Roman" w:cs="Times New Roman"/>
          <w:b/>
          <w:sz w:val="28"/>
          <w:szCs w:val="28"/>
        </w:rPr>
        <w:t>МБОУ «СУВУ №14  «Подросток»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4E11" w:rsidRPr="003C67DA" w:rsidRDefault="00854E11" w:rsidP="00854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854E11" w:rsidRPr="00CF7FE7" w:rsidRDefault="00854E11" w:rsidP="00854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порядок деятельности, задачи и компетенцию Комиссии по противодействию коррупции (далее — Комиссия) </w:t>
      </w:r>
      <w:r w:rsidRPr="00CF7FE7">
        <w:rPr>
          <w:rFonts w:ascii="Times New Roman" w:hAnsi="Times New Roman" w:cs="Times New Roman"/>
          <w:sz w:val="28"/>
          <w:szCs w:val="28"/>
        </w:rPr>
        <w:t>МБОУ «СУВУ №14  «Подросток»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Комиссия является совещательным органом, который систематически осуществляет комплекс мероприятий по: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выявлению и устранению причин и условий, порождающих коррупцию;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выработке оптимальных механизмов защиты от проникновения коррупции в школе, снижению  коррупционных рисков;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созданию единой общешкольной системы мониторинга и информирования сотрудников по проблемам коррупции;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антикоррупционной пропаганде и воспитанию;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привлечению общественности и СМИ к сотрудничеству по вопросам противодействия 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 отношения к коррупции.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Для целей настоящего Положения применяются следующие понятия и определения: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1.3.1. Коррупция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1.3.2. Противодействие коррупции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1.3.3. Коррупционное правонарушение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1.3.4.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CF7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Субъекты антикоррупционной политики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органы государственной власти и местного 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субъектами антикоррупционной политики являются: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педагогический коллектив, учебно-вспомогательный персонал и обслуживающий персонал;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обучающиеся школы и их родители (законные представители);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физические и юридические лица, заинтересованные в качественном оказании образовательных услуг обучающимся школы.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1.3.5. Субъекты коррупционных правонарушений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1.3.6. Предупреждение коррупции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деятельность субъектов антикоррупционной политики, направленная на изучение, выявление, ограничение либо устранение явлений условий, порождающих коррупционные правонарушения, или способствующих их распространению.</w:t>
      </w:r>
    </w:p>
    <w:p w:rsidR="00854E11" w:rsidRPr="00CF7FE7" w:rsidRDefault="00854E11" w:rsidP="00854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Министерства образования и науки Российской Федерации, Уставом </w:t>
      </w:r>
      <w:r w:rsidRPr="00CF7FE7">
        <w:rPr>
          <w:rFonts w:ascii="Times New Roman" w:hAnsi="Times New Roman" w:cs="Times New Roman"/>
          <w:sz w:val="28"/>
          <w:szCs w:val="28"/>
        </w:rPr>
        <w:t>МБОУ «СУВУ №14  «Подросток»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Задачи Комиссии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для решения стоящих перед ней задач: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Участвует в разработке и реализации приоритетных направлений   антикоррупционной политики.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Оказывает консультативную помощь субъектам антикоррупционной политики школы по вопросам, связанным с применением на практике общих 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принципов служебного поведения сотрудников, а также обучающихся и других участников учебно-воспитательного процесса.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формирования и деятельность Комиссии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   Комиссия состоит из 3 членов Комиссии.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утверждается приказом по образовательному учреждению.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  В состав Комиссии входят: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педагогического совета;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CF7F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учебно-вспомогательного персонала;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  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Заместитель председателя Комиссии, в случаях отсутствия председателя Комиссии, по 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поручению, проводит заседания 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Комиссии. Члены  Комиссии осуществляют свою деятельность на общественных началах.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Полномочия Комиссии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Комиссия координирует деятельность подразделений школы по реализации мер противодействия коррупции.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Участвует в разработке форм и методов осуществления антикоррупционной деятельности и контролирует их реализацию.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Содействует работе по проведению анализа и экспертизы издаваемых   администрацией школы документов нормативного характера по вопросам противодействия коррупции.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854E11" w:rsidRPr="00211408" w:rsidRDefault="00854E11" w:rsidP="00854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Содействует внесению дополнений в нормативные правовые акты с учетом изменений действующего законодательства.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Полномочия Комиссии, порядок её формирования и деятельности определяются настоящим Положением.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правами при принятии решений.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Председатель Комиссии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 в случае необходимости привлекает к работе специалистов (по согласованию).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Информирует педагогический совет о результатах реализации мер противодействия коррупции в школе.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Дает соответствующие поручения своему заместителю, секретарю и членам Комиссии, осуществляет контроль за их выполнением.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Подписывает протокол заседания Комиссии.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Обеспечение участия общественности  в деятельности Комиссии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рассмотренных Комиссией проблемных </w:t>
      </w: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вопросах, может передаваться в СМИ (официальный сайт ОУ) для опубликования.</w:t>
      </w:r>
    </w:p>
    <w:p w:rsidR="00854E11" w:rsidRPr="00CF7FE7" w:rsidRDefault="00854E11" w:rsidP="00854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 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</w:p>
    <w:p w:rsidR="00854E11" w:rsidRDefault="00854E11" w:rsidP="00854E1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7D9" w:rsidRDefault="004127D9">
      <w:bookmarkStart w:id="0" w:name="_GoBack"/>
      <w:bookmarkEnd w:id="0"/>
    </w:p>
    <w:sectPr w:rsidR="0041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47"/>
    <w:rsid w:val="00305347"/>
    <w:rsid w:val="004127D9"/>
    <w:rsid w:val="0085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1544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2020-04-30T13:03:00Z</dcterms:created>
  <dcterms:modified xsi:type="dcterms:W3CDTF">2020-04-30T13:04:00Z</dcterms:modified>
</cp:coreProperties>
</file>